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552AB" w:rsidRDefault="00283C41">
      <w:pPr>
        <w:jc w:val="center"/>
        <w:rPr>
          <w:sz w:val="20"/>
        </w:rPr>
      </w:pPr>
      <w:r>
        <w:rPr>
          <w:noProof/>
          <w:sz w:val="20"/>
          <w:lang w:val="en-ZA" w:eastAsia="en-ZA"/>
        </w:rPr>
        <mc:AlternateContent>
          <mc:Choice Requires="wps">
            <w:drawing>
              <wp:anchor distT="0" distB="0" distL="114300" distR="114300" simplePos="0" relativeHeight="251657728" behindDoc="0" locked="0" layoutInCell="1" allowOverlap="1">
                <wp:simplePos x="0" y="0"/>
                <wp:positionH relativeFrom="column">
                  <wp:posOffset>6104890</wp:posOffset>
                </wp:positionH>
                <wp:positionV relativeFrom="paragraph">
                  <wp:posOffset>-488950</wp:posOffset>
                </wp:positionV>
                <wp:extent cx="685800" cy="426720"/>
                <wp:effectExtent l="0" t="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26720"/>
                        </a:xfrm>
                        <a:prstGeom prst="rect">
                          <a:avLst/>
                        </a:prstGeom>
                        <a:solidFill>
                          <a:srgbClr val="FFFFFF"/>
                        </a:solidFill>
                        <a:ln w="9525">
                          <a:solidFill>
                            <a:srgbClr val="FFFFFF"/>
                          </a:solidFill>
                          <a:miter lim="800000"/>
                          <a:headEnd/>
                          <a:tailEnd/>
                        </a:ln>
                      </wps:spPr>
                      <wps:txbx>
                        <w:txbxContent>
                          <w:p w:rsidR="00552A74" w:rsidRDefault="00552A74">
                            <w:pPr>
                              <w:rPr>
                                <w:b/>
                                <w:sz w:val="20"/>
                              </w:rPr>
                            </w:pPr>
                            <w:r>
                              <w:rPr>
                                <w:b/>
                                <w:sz w:val="20"/>
                              </w:rPr>
                              <w:t>PW 346 Rev1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480.7pt;margin-top:-38.5pt;width:54pt;height:3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" strokecolor="white">
                <v:textbox>
                  <w:txbxContent>
                    <w:p w:rsidR="00552A74" w:rsidRDefault="00552A74">
                      <w:pPr>
                        <w:rPr>
                          <w:b/>
                          <w:sz w:val="20"/>
                        </w:rPr>
                      </w:pPr>
                      <w:r>
                        <w:rPr>
                          <w:b/>
                          <w:sz w:val="20"/>
                        </w:rPr>
                        <w:t>PW 346 Rev1</w:t>
                      </w:r>
                    </w:p>
                  </w:txbxContent>
                </v:textbox>
              </v:rect>
            </w:pict>
          </mc:Fallback>
        </mc:AlternateContent>
      </w:r>
    </w:p>
    <w:p w:rsidR="00F552AB" w:rsidRDefault="00F552AB">
      <w:pPr>
        <w:jc w:val="center"/>
        <w:rPr>
          <w:sz w:val="20"/>
        </w:rPr>
      </w:pPr>
    </w:p>
    <w:p w:rsidR="00F552AB" w:rsidRDefault="00F552AB">
      <w:pPr>
        <w:jc w:val="center"/>
        <w:rPr>
          <w:sz w:val="20"/>
        </w:rPr>
      </w:pPr>
    </w:p>
    <w:p w:rsidR="00F552AB" w:rsidRDefault="00F552AB">
      <w:pPr>
        <w:jc w:val="center"/>
        <w:rPr>
          <w:sz w:val="20"/>
        </w:rPr>
      </w:pPr>
    </w:p>
    <w:p w:rsidR="00F552AB" w:rsidRDefault="00283C41" w:rsidP="00E209C5">
      <w:pPr>
        <w:jc w:val="center"/>
      </w:pPr>
      <w:r>
        <w:rPr>
          <w:noProof/>
          <w:lang w:val="en-ZA" w:eastAsia="en-ZA"/>
        </w:rPr>
        <w:drawing>
          <wp:inline distT="0" distB="0" distL="0" distR="0">
            <wp:extent cx="3253740" cy="1203960"/>
            <wp:effectExtent l="0" t="0" r="0" b="0"/>
            <wp:docPr id="1" name="Picture 1" descr="Internal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Mem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3740" cy="1203960"/>
                    </a:xfrm>
                    <a:prstGeom prst="rect">
                      <a:avLst/>
                    </a:prstGeom>
                    <a:noFill/>
                    <a:ln>
                      <a:noFill/>
                    </a:ln>
                  </pic:spPr>
                </pic:pic>
              </a:graphicData>
            </a:graphic>
          </wp:inline>
        </w:drawing>
      </w:r>
    </w:p>
    <w:p w:rsidR="00F552AB" w:rsidRDefault="00F552AB">
      <w:pPr>
        <w:jc w:val="center"/>
        <w:rPr>
          <w:b/>
          <w:sz w:val="20"/>
        </w:rPr>
      </w:pPr>
    </w:p>
    <w:p w:rsidR="00F552AB" w:rsidRDefault="00F552AB">
      <w:pPr>
        <w:jc w:val="center"/>
        <w:rPr>
          <w:b/>
          <w:sz w:val="20"/>
        </w:rPr>
      </w:pPr>
    </w:p>
    <w:p w:rsidR="00F552AB" w:rsidRDefault="00F552AB">
      <w:pPr>
        <w:jc w:val="center"/>
        <w:rPr>
          <w:b/>
          <w:sz w:val="20"/>
        </w:rPr>
      </w:pPr>
    </w:p>
    <w:p w:rsidR="00F552AB" w:rsidRDefault="00F552AB">
      <w:pPr>
        <w:jc w:val="center"/>
        <w:rPr>
          <w:b/>
          <w:sz w:val="32"/>
        </w:rPr>
      </w:pPr>
    </w:p>
    <w:p w:rsidR="00F552AB" w:rsidRDefault="00411417">
      <w:pPr>
        <w:jc w:val="center"/>
        <w:rPr>
          <w:b/>
          <w:sz w:val="32"/>
        </w:rPr>
      </w:pPr>
      <w:r>
        <w:rPr>
          <w:b/>
          <w:sz w:val="32"/>
        </w:rPr>
        <w:t>SAMPLE SPECIFICATION</w:t>
      </w:r>
    </w:p>
    <w:p w:rsidR="00F552AB" w:rsidRDefault="00F552AB">
      <w:pPr>
        <w:jc w:val="center"/>
        <w:rPr>
          <w:b/>
          <w:sz w:val="32"/>
        </w:rPr>
      </w:pPr>
    </w:p>
    <w:p w:rsidR="00F552AB" w:rsidRDefault="00411417">
      <w:pPr>
        <w:jc w:val="center"/>
        <w:rPr>
          <w:b/>
          <w:sz w:val="32"/>
        </w:rPr>
      </w:pPr>
      <w:r>
        <w:rPr>
          <w:b/>
          <w:sz w:val="32"/>
        </w:rPr>
        <w:t xml:space="preserve">FOR THE </w:t>
      </w:r>
    </w:p>
    <w:p w:rsidR="00F552AB" w:rsidRDefault="00F552AB">
      <w:pPr>
        <w:jc w:val="center"/>
        <w:rPr>
          <w:b/>
          <w:sz w:val="32"/>
        </w:rPr>
      </w:pPr>
    </w:p>
    <w:p w:rsidR="00F552AB" w:rsidRDefault="00411417">
      <w:pPr>
        <w:jc w:val="center"/>
        <w:rPr>
          <w:b/>
          <w:sz w:val="32"/>
        </w:rPr>
      </w:pPr>
      <w:r>
        <w:rPr>
          <w:b/>
          <w:sz w:val="32"/>
        </w:rPr>
        <w:t>ELECTRICAL INSTALLATION</w:t>
      </w:r>
    </w:p>
    <w:p w:rsidR="00F552AB" w:rsidRDefault="00F552AB">
      <w:pPr>
        <w:jc w:val="center"/>
        <w:rPr>
          <w:b/>
          <w:sz w:val="32"/>
        </w:rPr>
      </w:pPr>
    </w:p>
    <w:p w:rsidR="00F552AB" w:rsidRDefault="00411417">
      <w:pPr>
        <w:jc w:val="center"/>
        <w:rPr>
          <w:b/>
          <w:sz w:val="32"/>
        </w:rPr>
      </w:pPr>
      <w:r>
        <w:rPr>
          <w:b/>
          <w:sz w:val="32"/>
        </w:rPr>
        <w:t>OF A</w:t>
      </w:r>
    </w:p>
    <w:p w:rsidR="00F552AB" w:rsidRDefault="00F552AB">
      <w:pPr>
        <w:jc w:val="center"/>
        <w:rPr>
          <w:b/>
          <w:sz w:val="44"/>
        </w:rPr>
      </w:pPr>
    </w:p>
    <w:p w:rsidR="00F552AB" w:rsidRDefault="00411417">
      <w:pPr>
        <w:jc w:val="center"/>
        <w:rPr>
          <w:b/>
          <w:sz w:val="32"/>
        </w:rPr>
      </w:pPr>
      <w:r w:rsidRPr="00411417">
        <w:rPr>
          <w:b/>
          <w:sz w:val="32"/>
        </w:rPr>
        <w:t>COMPREHENSIVE SERVICE</w:t>
      </w:r>
    </w:p>
    <w:p w:rsidR="00F552AB" w:rsidRDefault="00F552AB">
      <w:pPr>
        <w:jc w:val="center"/>
        <w:rPr>
          <w:b/>
          <w:sz w:val="32"/>
        </w:rPr>
      </w:pPr>
    </w:p>
    <w:p w:rsidR="00F552AB" w:rsidRDefault="00F552AB">
      <w:pPr>
        <w:jc w:val="center"/>
        <w:rPr>
          <w:b/>
          <w:sz w:val="44"/>
        </w:rPr>
      </w:pPr>
    </w:p>
    <w:p w:rsidR="00F552AB" w:rsidRDefault="00F552AB">
      <w:pPr>
        <w:jc w:val="center"/>
        <w:rPr>
          <w:b/>
          <w:sz w:val="44"/>
        </w:rPr>
      </w:pPr>
    </w:p>
    <w:p w:rsidR="00F552AB" w:rsidRDefault="00F552AB">
      <w:pPr>
        <w:jc w:val="center"/>
        <w:rPr>
          <w:b/>
          <w:sz w:val="44"/>
        </w:rPr>
      </w:pPr>
    </w:p>
    <w:p w:rsidR="00F552AB" w:rsidRDefault="00F552AB">
      <w:pPr>
        <w:jc w:val="center"/>
        <w:rPr>
          <w:b/>
          <w:sz w:val="44"/>
        </w:rPr>
      </w:pPr>
    </w:p>
    <w:p w:rsidR="00F552AB" w:rsidRDefault="00F552AB">
      <w:pPr>
        <w:jc w:val="center"/>
        <w:rPr>
          <w:b/>
          <w:sz w:val="44"/>
        </w:rPr>
      </w:pPr>
    </w:p>
    <w:p w:rsidR="00F552AB" w:rsidRDefault="00F552AB">
      <w:pPr>
        <w:jc w:val="both"/>
        <w:rPr>
          <w:b/>
        </w:rPr>
      </w:pPr>
    </w:p>
    <w:p w:rsidR="00F552AB" w:rsidRDefault="00F552AB">
      <w:pPr>
        <w:jc w:val="both"/>
        <w:rPr>
          <w:b/>
        </w:rPr>
      </w:pPr>
    </w:p>
    <w:p w:rsidR="00F552AB" w:rsidRDefault="00F552AB">
      <w:pPr>
        <w:jc w:val="both"/>
        <w:rPr>
          <w:b/>
        </w:rPr>
      </w:pPr>
    </w:p>
    <w:p w:rsidR="00F552AB" w:rsidRDefault="00411417">
      <w:pPr>
        <w:rPr>
          <w:b/>
          <w:sz w:val="28"/>
          <w:szCs w:val="28"/>
        </w:rPr>
      </w:pPr>
      <w:r>
        <w:rPr>
          <w:b/>
          <w:sz w:val="28"/>
          <w:szCs w:val="28"/>
        </w:rPr>
        <w:t>MARCH</w:t>
      </w:r>
      <w:r w:rsidR="00D2043F">
        <w:rPr>
          <w:b/>
          <w:sz w:val="28"/>
          <w:szCs w:val="28"/>
        </w:rPr>
        <w:t xml:space="preserve"> 2018</w:t>
      </w:r>
    </w:p>
    <w:p w:rsidR="00F552AB" w:rsidRDefault="00F552AB">
      <w:pPr>
        <w:sectPr w:rsidR="00F552AB">
          <w:footerReference w:type="even" r:id="rId9"/>
          <w:type w:val="nextColumn"/>
          <w:pgSz w:w="11906" w:h="16838" w:code="9"/>
          <w:pgMar w:top="1134" w:right="907" w:bottom="1219" w:left="907" w:header="851" w:footer="1247" w:gutter="0"/>
          <w:cols w:space="720"/>
          <w:titlePg/>
        </w:sectPr>
      </w:pPr>
    </w:p>
    <w:p w:rsidR="00F552AB" w:rsidRDefault="00F552AB"/>
    <w:p w:rsidR="00F552AB" w:rsidRDefault="00F552AB"/>
    <w:p w:rsidR="00F552AB" w:rsidRDefault="00F552AB"/>
    <w:p w:rsidR="00F552AB" w:rsidRDefault="00F552AB"/>
    <w:p w:rsidR="00F552AB" w:rsidRDefault="00F552AB" w:rsidP="00E209C5">
      <w:pPr>
        <w:jc w:val="center"/>
      </w:pPr>
    </w:p>
    <w:p w:rsidR="00F552AB" w:rsidRDefault="00F552AB"/>
    <w:p w:rsidR="00F552AB" w:rsidRDefault="00F552AB"/>
    <w:p w:rsidR="00F552AB" w:rsidRDefault="00F552AB">
      <w:pPr>
        <w:jc w:val="center"/>
        <w:rPr>
          <w:sz w:val="20"/>
        </w:rPr>
      </w:pPr>
    </w:p>
    <w:p w:rsidR="00F552AB" w:rsidRDefault="00411417">
      <w:pPr>
        <w:jc w:val="center"/>
        <w:rPr>
          <w:sz w:val="20"/>
        </w:rPr>
      </w:pPr>
      <w:r>
        <w:rPr>
          <w:sz w:val="20"/>
        </w:rPr>
        <w:t>SAMPLE SPECIFCATION FOR THE ELECTRICAL INSTALLATION</w:t>
      </w:r>
    </w:p>
    <w:p w:rsidR="00F552AB" w:rsidRDefault="00F552AB">
      <w:pPr>
        <w:jc w:val="center"/>
        <w:rPr>
          <w:sz w:val="20"/>
        </w:rPr>
      </w:pPr>
    </w:p>
    <w:p w:rsidR="00F552AB" w:rsidRDefault="00411417">
      <w:pPr>
        <w:jc w:val="center"/>
        <w:rPr>
          <w:sz w:val="20"/>
        </w:rPr>
      </w:pPr>
      <w:r>
        <w:rPr>
          <w:sz w:val="20"/>
        </w:rPr>
        <w:t>OF A COMPREHENSIVE SERVICE</w:t>
      </w:r>
    </w:p>
    <w:p w:rsidR="00F552AB" w:rsidRDefault="00F552AB">
      <w:pPr>
        <w:jc w:val="center"/>
        <w:rPr>
          <w:sz w:val="20"/>
        </w:rPr>
      </w:pPr>
      <w:r>
        <w:rPr>
          <w:sz w:val="20"/>
        </w:rPr>
        <w:t>-----------------------------------------------------------</w:t>
      </w:r>
    </w:p>
    <w:p w:rsidR="00F552AB" w:rsidRDefault="00F552AB">
      <w:pPr>
        <w:jc w:val="center"/>
        <w:rPr>
          <w:sz w:val="20"/>
        </w:rPr>
      </w:pPr>
    </w:p>
    <w:p w:rsidR="00F552AB" w:rsidRDefault="00F552AB">
      <w:pPr>
        <w:jc w:val="center"/>
        <w:rPr>
          <w:sz w:val="20"/>
        </w:rPr>
      </w:pPr>
      <w:r>
        <w:rPr>
          <w:sz w:val="20"/>
        </w:rPr>
        <w:t>AT</w:t>
      </w:r>
    </w:p>
    <w:p w:rsidR="00F552AB" w:rsidRDefault="00F552AB">
      <w:pPr>
        <w:jc w:val="center"/>
        <w:rPr>
          <w:sz w:val="20"/>
        </w:rPr>
      </w:pPr>
    </w:p>
    <w:p w:rsidR="00F552AB" w:rsidRDefault="00F552AB">
      <w:pPr>
        <w:jc w:val="center"/>
        <w:rPr>
          <w:sz w:val="20"/>
        </w:rPr>
      </w:pPr>
      <w:r>
        <w:rPr>
          <w:sz w:val="20"/>
        </w:rPr>
        <w:t>------------------------------------------------------------</w:t>
      </w:r>
    </w:p>
    <w:p w:rsidR="00F552AB" w:rsidRDefault="00F552AB">
      <w:pPr>
        <w:jc w:val="both"/>
        <w:rPr>
          <w:sz w:val="20"/>
        </w:rPr>
      </w:pPr>
    </w:p>
    <w:p w:rsidR="00F552AB" w:rsidRDefault="00F552AB">
      <w:pPr>
        <w:jc w:val="both"/>
        <w:rPr>
          <w:sz w:val="20"/>
        </w:rPr>
      </w:pPr>
      <w:r>
        <w:rPr>
          <w:b/>
          <w:sz w:val="20"/>
        </w:rPr>
        <w:t>CONSISTING OF</w:t>
      </w:r>
      <w:r>
        <w:rPr>
          <w:sz w:val="20"/>
        </w:rPr>
        <w:t>:</w:t>
      </w:r>
    </w:p>
    <w:p w:rsidR="00F552AB" w:rsidRDefault="00F552AB">
      <w:pPr>
        <w:jc w:val="both"/>
        <w:rPr>
          <w:sz w:val="20"/>
        </w:rPr>
      </w:pPr>
    </w:p>
    <w:p w:rsidR="00F552AB" w:rsidRDefault="00411417">
      <w:pPr>
        <w:rPr>
          <w:sz w:val="20"/>
        </w:rPr>
      </w:pPr>
      <w:r>
        <w:rPr>
          <w:b/>
          <w:sz w:val="20"/>
        </w:rPr>
        <w:t xml:space="preserve">SECTION C3……….. </w:t>
      </w:r>
      <w:r w:rsidR="00F552AB">
        <w:rPr>
          <w:b/>
          <w:sz w:val="20"/>
        </w:rPr>
        <w:t xml:space="preserve">: ELECTRICAL </w:t>
      </w:r>
      <w:r>
        <w:rPr>
          <w:b/>
          <w:sz w:val="20"/>
        </w:rPr>
        <w:t xml:space="preserve">INSTALLATION </w:t>
      </w:r>
      <w:r w:rsidR="00F552AB">
        <w:rPr>
          <w:b/>
          <w:sz w:val="20"/>
        </w:rPr>
        <w:t>WORK</w:t>
      </w:r>
    </w:p>
    <w:p w:rsidR="00F552AB" w:rsidRDefault="00F552AB">
      <w:pPr>
        <w:rPr>
          <w:sz w:val="20"/>
        </w:rPr>
      </w:pPr>
    </w:p>
    <w:p w:rsidR="00F552AB" w:rsidRPr="00B86B07" w:rsidRDefault="00F552AB">
      <w:pPr>
        <w:rPr>
          <w:b/>
          <w:sz w:val="20"/>
        </w:rPr>
      </w:pPr>
    </w:p>
    <w:p w:rsidR="00F552AB" w:rsidRDefault="00F552AB">
      <w:pPr>
        <w:ind w:left="720"/>
        <w:rPr>
          <w:sz w:val="20"/>
        </w:rPr>
      </w:pPr>
    </w:p>
    <w:p w:rsidR="00F552AB" w:rsidRDefault="00411417">
      <w:pPr>
        <w:jc w:val="both"/>
        <w:rPr>
          <w:b/>
          <w:sz w:val="20"/>
        </w:rPr>
      </w:pPr>
      <w:r>
        <w:rPr>
          <w:b/>
          <w:sz w:val="20"/>
        </w:rPr>
        <w:t>In part C3 s</w:t>
      </w:r>
      <w:r w:rsidR="00F552AB">
        <w:rPr>
          <w:b/>
          <w:sz w:val="20"/>
        </w:rPr>
        <w:t>ee separate documents for:</w:t>
      </w:r>
    </w:p>
    <w:p w:rsidR="00F552AB" w:rsidRDefault="00F552AB">
      <w:pPr>
        <w:jc w:val="both"/>
        <w:rPr>
          <w:sz w:val="20"/>
        </w:rPr>
      </w:pPr>
    </w:p>
    <w:p w:rsidR="00F552AB" w:rsidRDefault="00F552AB">
      <w:pPr>
        <w:jc w:val="both"/>
        <w:rPr>
          <w:sz w:val="20"/>
        </w:rPr>
      </w:pPr>
      <w:r>
        <w:rPr>
          <w:sz w:val="20"/>
        </w:rPr>
        <w:t>Building work</w:t>
      </w:r>
    </w:p>
    <w:p w:rsidR="00F552AB" w:rsidRDefault="00F552AB">
      <w:pPr>
        <w:jc w:val="both"/>
        <w:rPr>
          <w:sz w:val="20"/>
        </w:rPr>
      </w:pPr>
      <w:r>
        <w:rPr>
          <w:sz w:val="20"/>
        </w:rPr>
        <w:t>Mechanical work</w:t>
      </w:r>
    </w:p>
    <w:p w:rsidR="00F552AB" w:rsidRDefault="00F552AB">
      <w:pPr>
        <w:rPr>
          <w:sz w:val="20"/>
        </w:rPr>
      </w:pPr>
      <w:r w:rsidRPr="00411417">
        <w:rPr>
          <w:sz w:val="20"/>
        </w:rPr>
        <w:t>Fire detection work</w:t>
      </w:r>
    </w:p>
    <w:p w:rsidR="00411417" w:rsidRDefault="00411417">
      <w:pPr>
        <w:rPr>
          <w:sz w:val="20"/>
        </w:rPr>
      </w:pPr>
      <w:r>
        <w:rPr>
          <w:sz w:val="20"/>
        </w:rPr>
        <w:t>Generator</w:t>
      </w:r>
    </w:p>
    <w:p w:rsidR="00411417" w:rsidRDefault="00411417">
      <w:pPr>
        <w:rPr>
          <w:sz w:val="20"/>
        </w:rPr>
      </w:pPr>
      <w:r>
        <w:rPr>
          <w:sz w:val="20"/>
        </w:rPr>
        <w:t>Lift</w:t>
      </w:r>
    </w:p>
    <w:p w:rsidR="00F552AB" w:rsidRDefault="00B86B07" w:rsidP="00411417">
      <w:pPr>
        <w:rPr>
          <w:sz w:val="20"/>
        </w:rPr>
      </w:pPr>
      <w:r>
        <w:rPr>
          <w:sz w:val="20"/>
        </w:rPr>
        <w:t>Etc.</w:t>
      </w:r>
    </w:p>
    <w:p w:rsidR="00411417" w:rsidRDefault="00411417">
      <w:pPr>
        <w:rPr>
          <w:sz w:val="20"/>
        </w:rPr>
      </w:pPr>
      <w:r>
        <w:rPr>
          <w:sz w:val="20"/>
        </w:rPr>
        <w:br w:type="page"/>
      </w:r>
    </w:p>
    <w:p w:rsidR="00411417" w:rsidRDefault="00411417" w:rsidP="00411417">
      <w:pPr>
        <w:rPr>
          <w:b/>
          <w:sz w:val="20"/>
        </w:rPr>
      </w:pPr>
    </w:p>
    <w:p w:rsidR="00F552AB" w:rsidRDefault="00F552AB">
      <w:pPr>
        <w:ind w:left="720"/>
        <w:jc w:val="center"/>
        <w:rPr>
          <w:sz w:val="20"/>
        </w:rPr>
      </w:pPr>
    </w:p>
    <w:p w:rsidR="00F552AB" w:rsidRDefault="00F552AB">
      <w:pPr>
        <w:rPr>
          <w:sz w:val="20"/>
        </w:rPr>
      </w:pPr>
    </w:p>
    <w:p w:rsidR="00D90D3B" w:rsidRDefault="00D90D3B">
      <w:pPr>
        <w:rPr>
          <w:sz w:val="20"/>
        </w:rPr>
      </w:pPr>
    </w:p>
    <w:p w:rsidR="00D90D3B" w:rsidRDefault="00D90D3B">
      <w:pPr>
        <w:rPr>
          <w:sz w:val="20"/>
        </w:rPr>
      </w:pPr>
    </w:p>
    <w:p w:rsidR="00F552AB" w:rsidRDefault="00F552AB">
      <w:pPr>
        <w:ind w:left="720"/>
        <w:jc w:val="both"/>
        <w:rPr>
          <w:sz w:val="20"/>
        </w:rPr>
      </w:pPr>
      <w:r>
        <w:rPr>
          <w:sz w:val="20"/>
        </w:rPr>
        <w:t xml:space="preserve">                                                                                                           </w:t>
      </w:r>
    </w:p>
    <w:p w:rsidR="00F552AB" w:rsidRDefault="00F552AB">
      <w:pPr>
        <w:ind w:left="720"/>
        <w:jc w:val="both"/>
        <w:rPr>
          <w:sz w:val="20"/>
        </w:rPr>
      </w:pPr>
    </w:p>
    <w:p w:rsidR="00F552AB" w:rsidRDefault="00F552AB">
      <w:pPr>
        <w:rPr>
          <w:b/>
          <w:sz w:val="20"/>
        </w:rPr>
      </w:pPr>
      <w:r>
        <w:rPr>
          <w:b/>
          <w:sz w:val="20"/>
        </w:rPr>
        <w:t>INDEX</w:t>
      </w:r>
      <w:r>
        <w:rPr>
          <w:b/>
          <w:sz w:val="20"/>
        </w:rPr>
        <w:tab/>
        <w:t xml:space="preserve">                                                                                                                                                      PAGE NO.</w:t>
      </w:r>
    </w:p>
    <w:p w:rsidR="00F552AB" w:rsidRDefault="00F552AB">
      <w:pPr>
        <w:ind w:left="720"/>
        <w:jc w:val="both"/>
        <w:rPr>
          <w:sz w:val="20"/>
        </w:rPr>
      </w:pPr>
    </w:p>
    <w:p w:rsidR="00F552AB" w:rsidRDefault="00F552AB">
      <w:pPr>
        <w:jc w:val="both"/>
        <w:rPr>
          <w:noProof/>
          <w:sz w:val="18"/>
          <w:szCs w:val="18"/>
        </w:rPr>
      </w:pPr>
      <w:r>
        <w:rPr>
          <w:sz w:val="20"/>
        </w:rPr>
        <w:tab/>
      </w:r>
      <w:r>
        <w:rPr>
          <w:sz w:val="18"/>
          <w:szCs w:val="18"/>
        </w:rPr>
        <w:fldChar w:fldCharType="begin"/>
      </w:r>
      <w:r>
        <w:rPr>
          <w:sz w:val="18"/>
          <w:szCs w:val="18"/>
        </w:rPr>
        <w:instrText xml:space="preserve"> TOC \h \z \t "Heading 1,1" </w:instrText>
      </w:r>
      <w:r>
        <w:rPr>
          <w:sz w:val="18"/>
          <w:szCs w:val="18"/>
        </w:rPr>
        <w:fldChar w:fldCharType="separate"/>
      </w:r>
    </w:p>
    <w:p w:rsidR="00F552AB" w:rsidRDefault="005D4C57">
      <w:pPr>
        <w:pStyle w:val="TOC1"/>
        <w:rPr>
          <w:rFonts w:ascii="Times New Roman" w:hAnsi="Times New Roman"/>
          <w:noProof/>
          <w:sz w:val="18"/>
          <w:szCs w:val="18"/>
          <w:lang w:val="en-US"/>
        </w:rPr>
      </w:pPr>
      <w:hyperlink w:anchor="_Toc70306339" w:history="1">
        <w:r w:rsidR="00F552AB">
          <w:rPr>
            <w:rStyle w:val="Hyperlink"/>
            <w:noProof/>
            <w:sz w:val="18"/>
            <w:szCs w:val="18"/>
          </w:rPr>
          <w:t>SPECIFICATION  FOR ELECTRICAL WORK</w:t>
        </w:r>
        <w:r w:rsidR="00F552AB">
          <w:rPr>
            <w:noProof/>
            <w:webHidden/>
            <w:sz w:val="18"/>
            <w:szCs w:val="18"/>
          </w:rPr>
          <w:tab/>
        </w:r>
        <w:r w:rsidR="00F552AB">
          <w:rPr>
            <w:noProof/>
            <w:webHidden/>
            <w:sz w:val="18"/>
            <w:szCs w:val="18"/>
          </w:rPr>
          <w:fldChar w:fldCharType="begin"/>
        </w:r>
        <w:r w:rsidR="00F552AB">
          <w:rPr>
            <w:noProof/>
            <w:webHidden/>
            <w:sz w:val="18"/>
            <w:szCs w:val="18"/>
          </w:rPr>
          <w:instrText xml:space="preserve"> PAGEREF _Toc70306339 \h </w:instrText>
        </w:r>
        <w:r w:rsidR="00F552AB">
          <w:rPr>
            <w:noProof/>
            <w:webHidden/>
            <w:sz w:val="18"/>
            <w:szCs w:val="18"/>
          </w:rPr>
        </w:r>
        <w:r w:rsidR="00F552AB">
          <w:rPr>
            <w:noProof/>
            <w:webHidden/>
            <w:sz w:val="18"/>
            <w:szCs w:val="18"/>
          </w:rPr>
          <w:fldChar w:fldCharType="separate"/>
        </w:r>
        <w:r w:rsidR="008C698D">
          <w:rPr>
            <w:noProof/>
            <w:webHidden/>
            <w:sz w:val="18"/>
            <w:szCs w:val="18"/>
          </w:rPr>
          <w:t>1</w:t>
        </w:r>
        <w:r w:rsidR="00F552AB">
          <w:rPr>
            <w:noProof/>
            <w:webHidden/>
            <w:sz w:val="18"/>
            <w:szCs w:val="18"/>
          </w:rPr>
          <w:fldChar w:fldCharType="end"/>
        </w:r>
      </w:hyperlink>
    </w:p>
    <w:p w:rsidR="00F552AB" w:rsidRDefault="005D4C57">
      <w:pPr>
        <w:pStyle w:val="TOC1"/>
        <w:rPr>
          <w:rFonts w:ascii="Times New Roman" w:hAnsi="Times New Roman"/>
          <w:noProof/>
          <w:sz w:val="18"/>
          <w:szCs w:val="18"/>
          <w:lang w:val="en-US"/>
        </w:rPr>
      </w:pPr>
      <w:hyperlink w:anchor="_Toc70306340" w:history="1">
        <w:r w:rsidR="00F552AB">
          <w:rPr>
            <w:rStyle w:val="Hyperlink"/>
            <w:noProof/>
            <w:sz w:val="18"/>
            <w:szCs w:val="18"/>
          </w:rPr>
          <w:t>PART 1 - GENERAL</w:t>
        </w:r>
        <w:r w:rsidR="00F552AB">
          <w:rPr>
            <w:noProof/>
            <w:webHidden/>
            <w:sz w:val="18"/>
            <w:szCs w:val="18"/>
          </w:rPr>
          <w:tab/>
        </w:r>
        <w:r w:rsidR="00F552AB">
          <w:rPr>
            <w:noProof/>
            <w:webHidden/>
            <w:sz w:val="18"/>
            <w:szCs w:val="18"/>
          </w:rPr>
          <w:fldChar w:fldCharType="begin"/>
        </w:r>
        <w:r w:rsidR="00F552AB">
          <w:rPr>
            <w:noProof/>
            <w:webHidden/>
            <w:sz w:val="18"/>
            <w:szCs w:val="18"/>
          </w:rPr>
          <w:instrText xml:space="preserve"> PAGEREF _Toc70306340 \h </w:instrText>
        </w:r>
        <w:r w:rsidR="00F552AB">
          <w:rPr>
            <w:noProof/>
            <w:webHidden/>
            <w:sz w:val="18"/>
            <w:szCs w:val="18"/>
          </w:rPr>
        </w:r>
        <w:r w:rsidR="00F552AB">
          <w:rPr>
            <w:noProof/>
            <w:webHidden/>
            <w:sz w:val="18"/>
            <w:szCs w:val="18"/>
          </w:rPr>
          <w:fldChar w:fldCharType="separate"/>
        </w:r>
        <w:r w:rsidR="008C698D">
          <w:rPr>
            <w:noProof/>
            <w:webHidden/>
            <w:sz w:val="18"/>
            <w:szCs w:val="18"/>
          </w:rPr>
          <w:t>2</w:t>
        </w:r>
        <w:r w:rsidR="00F552AB">
          <w:rPr>
            <w:noProof/>
            <w:webHidden/>
            <w:sz w:val="18"/>
            <w:szCs w:val="18"/>
          </w:rPr>
          <w:fldChar w:fldCharType="end"/>
        </w:r>
      </w:hyperlink>
    </w:p>
    <w:p w:rsidR="00F552AB" w:rsidRDefault="005D4C57">
      <w:pPr>
        <w:pStyle w:val="TOC1"/>
        <w:rPr>
          <w:rFonts w:ascii="Times New Roman" w:hAnsi="Times New Roman"/>
          <w:noProof/>
          <w:sz w:val="18"/>
          <w:szCs w:val="18"/>
          <w:lang w:val="en-US"/>
        </w:rPr>
      </w:pPr>
      <w:hyperlink w:anchor="_Toc70306341" w:history="1">
        <w:r w:rsidR="00F552AB">
          <w:rPr>
            <w:rStyle w:val="Hyperlink"/>
            <w:noProof/>
            <w:sz w:val="18"/>
            <w:szCs w:val="18"/>
          </w:rPr>
          <w:t>PART 2:  INSTALLATION DETAILS</w:t>
        </w:r>
        <w:r w:rsidR="00F552AB">
          <w:rPr>
            <w:noProof/>
            <w:webHidden/>
            <w:sz w:val="18"/>
            <w:szCs w:val="18"/>
          </w:rPr>
          <w:tab/>
        </w:r>
        <w:r w:rsidR="00F552AB">
          <w:rPr>
            <w:noProof/>
            <w:webHidden/>
            <w:sz w:val="18"/>
            <w:szCs w:val="18"/>
          </w:rPr>
          <w:fldChar w:fldCharType="begin"/>
        </w:r>
        <w:r w:rsidR="00F552AB">
          <w:rPr>
            <w:noProof/>
            <w:webHidden/>
            <w:sz w:val="18"/>
            <w:szCs w:val="18"/>
          </w:rPr>
          <w:instrText xml:space="preserve"> PAGEREF _Toc70306341 \h </w:instrText>
        </w:r>
        <w:r w:rsidR="00F552AB">
          <w:rPr>
            <w:noProof/>
            <w:webHidden/>
            <w:sz w:val="18"/>
            <w:szCs w:val="18"/>
          </w:rPr>
        </w:r>
        <w:r w:rsidR="00F552AB">
          <w:rPr>
            <w:noProof/>
            <w:webHidden/>
            <w:sz w:val="18"/>
            <w:szCs w:val="18"/>
          </w:rPr>
          <w:fldChar w:fldCharType="separate"/>
        </w:r>
        <w:r w:rsidR="008C698D">
          <w:rPr>
            <w:noProof/>
            <w:webHidden/>
            <w:sz w:val="18"/>
            <w:szCs w:val="18"/>
          </w:rPr>
          <w:t>10</w:t>
        </w:r>
        <w:r w:rsidR="00F552AB">
          <w:rPr>
            <w:noProof/>
            <w:webHidden/>
            <w:sz w:val="18"/>
            <w:szCs w:val="18"/>
          </w:rPr>
          <w:fldChar w:fldCharType="end"/>
        </w:r>
      </w:hyperlink>
    </w:p>
    <w:p w:rsidR="00F552AB" w:rsidRDefault="005D4C57">
      <w:pPr>
        <w:pStyle w:val="TOC1"/>
        <w:rPr>
          <w:rFonts w:ascii="Times New Roman" w:hAnsi="Times New Roman"/>
          <w:noProof/>
          <w:sz w:val="18"/>
          <w:szCs w:val="18"/>
          <w:lang w:val="en-US"/>
        </w:rPr>
      </w:pPr>
      <w:hyperlink w:anchor="_Toc70306342" w:history="1">
        <w:r w:rsidR="00F552AB">
          <w:rPr>
            <w:rStyle w:val="Hyperlink"/>
            <w:noProof/>
            <w:sz w:val="18"/>
            <w:szCs w:val="18"/>
          </w:rPr>
          <w:t>PART 3:  SPECIFICATION FOR MATERIALS AND EQUIPMENT OF ELECTRICAL INSTALLATIONS</w:t>
        </w:r>
        <w:r w:rsidR="00F552AB">
          <w:rPr>
            <w:noProof/>
            <w:webHidden/>
            <w:sz w:val="18"/>
            <w:szCs w:val="18"/>
          </w:rPr>
          <w:tab/>
        </w:r>
        <w:r w:rsidR="00F552AB">
          <w:rPr>
            <w:noProof/>
            <w:webHidden/>
            <w:sz w:val="18"/>
            <w:szCs w:val="18"/>
          </w:rPr>
          <w:fldChar w:fldCharType="begin"/>
        </w:r>
        <w:r w:rsidR="00F552AB">
          <w:rPr>
            <w:noProof/>
            <w:webHidden/>
            <w:sz w:val="18"/>
            <w:szCs w:val="18"/>
          </w:rPr>
          <w:instrText xml:space="preserve"> PAGEREF _Toc70306342 \h </w:instrText>
        </w:r>
        <w:r w:rsidR="00F552AB">
          <w:rPr>
            <w:noProof/>
            <w:webHidden/>
            <w:sz w:val="18"/>
            <w:szCs w:val="18"/>
          </w:rPr>
        </w:r>
        <w:r w:rsidR="00F552AB">
          <w:rPr>
            <w:noProof/>
            <w:webHidden/>
            <w:sz w:val="18"/>
            <w:szCs w:val="18"/>
          </w:rPr>
          <w:fldChar w:fldCharType="separate"/>
        </w:r>
        <w:r w:rsidR="008C698D">
          <w:rPr>
            <w:noProof/>
            <w:webHidden/>
            <w:sz w:val="18"/>
            <w:szCs w:val="18"/>
          </w:rPr>
          <w:t>19</w:t>
        </w:r>
        <w:r w:rsidR="00F552AB">
          <w:rPr>
            <w:noProof/>
            <w:webHidden/>
            <w:sz w:val="18"/>
            <w:szCs w:val="18"/>
          </w:rPr>
          <w:fldChar w:fldCharType="end"/>
        </w:r>
      </w:hyperlink>
    </w:p>
    <w:p w:rsidR="00F552AB" w:rsidRDefault="005D4C57">
      <w:pPr>
        <w:pStyle w:val="TOC1"/>
        <w:rPr>
          <w:rFonts w:ascii="Times New Roman" w:hAnsi="Times New Roman"/>
          <w:noProof/>
          <w:sz w:val="18"/>
          <w:szCs w:val="18"/>
          <w:lang w:val="en-US"/>
        </w:rPr>
      </w:pPr>
      <w:hyperlink w:anchor="_Toc70306343" w:history="1">
        <w:r w:rsidR="00F552AB">
          <w:rPr>
            <w:rStyle w:val="Hyperlink"/>
            <w:noProof/>
            <w:sz w:val="18"/>
            <w:szCs w:val="18"/>
          </w:rPr>
          <w:t>PART 4: BILLS OF QUANTITIES</w:t>
        </w:r>
        <w:r w:rsidR="00F552AB">
          <w:rPr>
            <w:noProof/>
            <w:webHidden/>
            <w:sz w:val="18"/>
            <w:szCs w:val="18"/>
          </w:rPr>
          <w:tab/>
        </w:r>
        <w:r w:rsidR="00F552AB">
          <w:rPr>
            <w:noProof/>
            <w:webHidden/>
            <w:sz w:val="18"/>
            <w:szCs w:val="18"/>
          </w:rPr>
          <w:fldChar w:fldCharType="begin"/>
        </w:r>
        <w:r w:rsidR="00F552AB">
          <w:rPr>
            <w:noProof/>
            <w:webHidden/>
            <w:sz w:val="18"/>
            <w:szCs w:val="18"/>
          </w:rPr>
          <w:instrText xml:space="preserve"> PAGEREF _Toc70306343 \h </w:instrText>
        </w:r>
        <w:r w:rsidR="00F552AB">
          <w:rPr>
            <w:noProof/>
            <w:webHidden/>
            <w:sz w:val="18"/>
            <w:szCs w:val="18"/>
          </w:rPr>
        </w:r>
        <w:r w:rsidR="00F552AB">
          <w:rPr>
            <w:noProof/>
            <w:webHidden/>
            <w:sz w:val="18"/>
            <w:szCs w:val="18"/>
          </w:rPr>
          <w:fldChar w:fldCharType="separate"/>
        </w:r>
        <w:r w:rsidR="008C698D">
          <w:rPr>
            <w:noProof/>
            <w:webHidden/>
            <w:sz w:val="18"/>
            <w:szCs w:val="18"/>
          </w:rPr>
          <w:t>22</w:t>
        </w:r>
        <w:r w:rsidR="00F552AB">
          <w:rPr>
            <w:noProof/>
            <w:webHidden/>
            <w:sz w:val="18"/>
            <w:szCs w:val="18"/>
          </w:rPr>
          <w:fldChar w:fldCharType="end"/>
        </w:r>
      </w:hyperlink>
    </w:p>
    <w:p w:rsidR="00F552AB" w:rsidRDefault="005D4C57">
      <w:pPr>
        <w:pStyle w:val="TOC1"/>
        <w:rPr>
          <w:rFonts w:ascii="Times New Roman" w:hAnsi="Times New Roman"/>
          <w:noProof/>
          <w:sz w:val="18"/>
          <w:szCs w:val="18"/>
          <w:lang w:val="en-US"/>
        </w:rPr>
      </w:pPr>
      <w:hyperlink w:anchor="_Toc70306344" w:history="1">
        <w:r w:rsidR="00F552AB">
          <w:rPr>
            <w:rStyle w:val="Hyperlink"/>
            <w:noProof/>
            <w:sz w:val="18"/>
            <w:szCs w:val="18"/>
          </w:rPr>
          <w:t>PART 5: ELECTRICAL WORK MATERIAL SCHEDULE</w:t>
        </w:r>
        <w:r w:rsidR="00F552AB">
          <w:rPr>
            <w:noProof/>
            <w:webHidden/>
            <w:sz w:val="18"/>
            <w:szCs w:val="18"/>
          </w:rPr>
          <w:tab/>
        </w:r>
        <w:r w:rsidR="00F552AB">
          <w:rPr>
            <w:noProof/>
            <w:webHidden/>
            <w:sz w:val="18"/>
            <w:szCs w:val="18"/>
          </w:rPr>
          <w:fldChar w:fldCharType="begin"/>
        </w:r>
        <w:r w:rsidR="00F552AB">
          <w:rPr>
            <w:noProof/>
            <w:webHidden/>
            <w:sz w:val="18"/>
            <w:szCs w:val="18"/>
          </w:rPr>
          <w:instrText xml:space="preserve"> PAGEREF _Toc70306344 \h </w:instrText>
        </w:r>
        <w:r w:rsidR="00F552AB">
          <w:rPr>
            <w:noProof/>
            <w:webHidden/>
            <w:sz w:val="18"/>
            <w:szCs w:val="18"/>
          </w:rPr>
        </w:r>
        <w:r w:rsidR="00F552AB">
          <w:rPr>
            <w:noProof/>
            <w:webHidden/>
            <w:sz w:val="18"/>
            <w:szCs w:val="18"/>
          </w:rPr>
          <w:fldChar w:fldCharType="separate"/>
        </w:r>
        <w:r w:rsidR="008C698D">
          <w:rPr>
            <w:noProof/>
            <w:webHidden/>
            <w:sz w:val="18"/>
            <w:szCs w:val="18"/>
          </w:rPr>
          <w:t>23</w:t>
        </w:r>
        <w:r w:rsidR="00F552AB">
          <w:rPr>
            <w:noProof/>
            <w:webHidden/>
            <w:sz w:val="18"/>
            <w:szCs w:val="18"/>
          </w:rPr>
          <w:fldChar w:fldCharType="end"/>
        </w:r>
      </w:hyperlink>
    </w:p>
    <w:p w:rsidR="00F552AB" w:rsidRDefault="005D4C57">
      <w:pPr>
        <w:pStyle w:val="TOC1"/>
        <w:rPr>
          <w:rFonts w:ascii="Times New Roman" w:hAnsi="Times New Roman"/>
          <w:noProof/>
          <w:sz w:val="18"/>
          <w:szCs w:val="18"/>
          <w:lang w:val="en-US"/>
        </w:rPr>
      </w:pPr>
      <w:hyperlink w:anchor="_Toc70306347" w:history="1">
        <w:r w:rsidR="00F552AB">
          <w:rPr>
            <w:rStyle w:val="Hyperlink"/>
            <w:noProof/>
            <w:sz w:val="18"/>
            <w:szCs w:val="18"/>
          </w:rPr>
          <w:t>PART 6: DRAWINGS</w:t>
        </w:r>
        <w:r w:rsidR="00F552AB">
          <w:rPr>
            <w:noProof/>
            <w:webHidden/>
            <w:sz w:val="18"/>
            <w:szCs w:val="18"/>
          </w:rPr>
          <w:tab/>
        </w:r>
        <w:r w:rsidR="00F552AB">
          <w:rPr>
            <w:noProof/>
            <w:webHidden/>
            <w:sz w:val="18"/>
            <w:szCs w:val="18"/>
          </w:rPr>
          <w:fldChar w:fldCharType="begin"/>
        </w:r>
        <w:r w:rsidR="00F552AB">
          <w:rPr>
            <w:noProof/>
            <w:webHidden/>
            <w:sz w:val="18"/>
            <w:szCs w:val="18"/>
          </w:rPr>
          <w:instrText xml:space="preserve"> PAGEREF _Toc70306347 \h </w:instrText>
        </w:r>
        <w:r w:rsidR="00F552AB">
          <w:rPr>
            <w:noProof/>
            <w:webHidden/>
            <w:sz w:val="18"/>
            <w:szCs w:val="18"/>
          </w:rPr>
        </w:r>
        <w:r w:rsidR="00F552AB">
          <w:rPr>
            <w:noProof/>
            <w:webHidden/>
            <w:sz w:val="18"/>
            <w:szCs w:val="18"/>
          </w:rPr>
          <w:fldChar w:fldCharType="separate"/>
        </w:r>
        <w:r w:rsidR="008C698D">
          <w:rPr>
            <w:noProof/>
            <w:webHidden/>
            <w:sz w:val="18"/>
            <w:szCs w:val="18"/>
          </w:rPr>
          <w:t>24</w:t>
        </w:r>
        <w:r w:rsidR="00F552AB">
          <w:rPr>
            <w:noProof/>
            <w:webHidden/>
            <w:sz w:val="18"/>
            <w:szCs w:val="18"/>
          </w:rPr>
          <w:fldChar w:fldCharType="end"/>
        </w:r>
      </w:hyperlink>
    </w:p>
    <w:p w:rsidR="00F552AB" w:rsidRDefault="00F552AB">
      <w:pPr>
        <w:jc w:val="both"/>
        <w:rPr>
          <w:b/>
          <w:i/>
          <w:sz w:val="20"/>
        </w:rPr>
      </w:pPr>
      <w:r>
        <w:rPr>
          <w:sz w:val="18"/>
          <w:szCs w:val="18"/>
        </w:rPr>
        <w:fldChar w:fldCharType="end"/>
      </w:r>
    </w:p>
    <w:p w:rsidR="00F552AB" w:rsidRDefault="00F552AB">
      <w:pPr>
        <w:ind w:left="720"/>
        <w:jc w:val="center"/>
        <w:rPr>
          <w:b/>
          <w:i/>
          <w:sz w:val="20"/>
        </w:rPr>
      </w:pPr>
    </w:p>
    <w:p w:rsidR="00F552AB" w:rsidRDefault="00F552AB">
      <w:pPr>
        <w:ind w:left="720"/>
        <w:jc w:val="center"/>
        <w:rPr>
          <w:b/>
          <w:i/>
          <w:sz w:val="20"/>
        </w:rPr>
      </w:pPr>
    </w:p>
    <w:p w:rsidR="00F552AB" w:rsidRDefault="00F552AB">
      <w:pPr>
        <w:ind w:left="720"/>
        <w:jc w:val="center"/>
        <w:rPr>
          <w:b/>
          <w:i/>
          <w:sz w:val="20"/>
        </w:rPr>
      </w:pPr>
    </w:p>
    <w:p w:rsidR="00F552AB" w:rsidRDefault="00F552AB">
      <w:pPr>
        <w:ind w:left="720"/>
        <w:jc w:val="both"/>
        <w:rPr>
          <w:sz w:val="20"/>
        </w:rPr>
      </w:pPr>
    </w:p>
    <w:p w:rsidR="00F552AB" w:rsidRDefault="00F552AB">
      <w:pPr>
        <w:ind w:left="720"/>
        <w:jc w:val="center"/>
        <w:rPr>
          <w:b/>
          <w:i/>
          <w:sz w:val="20"/>
        </w:rPr>
      </w:pPr>
    </w:p>
    <w:p w:rsidR="00F552AB" w:rsidRDefault="00F552AB">
      <w:pPr>
        <w:ind w:left="720"/>
        <w:jc w:val="center"/>
        <w:rPr>
          <w:b/>
          <w:i/>
          <w:sz w:val="20"/>
        </w:rPr>
      </w:pPr>
    </w:p>
    <w:p w:rsidR="00F552AB" w:rsidRDefault="00F552AB">
      <w:pPr>
        <w:ind w:left="720"/>
        <w:jc w:val="center"/>
        <w:rPr>
          <w:b/>
          <w:i/>
          <w:sz w:val="20"/>
        </w:rPr>
      </w:pPr>
    </w:p>
    <w:p w:rsidR="00F552AB" w:rsidRDefault="00F552AB">
      <w:pPr>
        <w:jc w:val="both"/>
        <w:rPr>
          <w:b/>
          <w:sz w:val="20"/>
        </w:rPr>
      </w:pPr>
    </w:p>
    <w:p w:rsidR="00F552AB" w:rsidRDefault="00F552AB">
      <w:pPr>
        <w:ind w:left="720"/>
        <w:jc w:val="center"/>
        <w:rPr>
          <w:b/>
          <w:i/>
          <w:sz w:val="20"/>
        </w:rPr>
      </w:pPr>
    </w:p>
    <w:p w:rsidR="00F552AB" w:rsidRDefault="00F552AB">
      <w:pPr>
        <w:ind w:left="720"/>
        <w:jc w:val="center"/>
        <w:rPr>
          <w:b/>
          <w:i/>
          <w:sz w:val="20"/>
        </w:rPr>
      </w:pPr>
    </w:p>
    <w:p w:rsidR="00F552AB" w:rsidRDefault="00F552AB">
      <w:pPr>
        <w:ind w:left="720"/>
        <w:jc w:val="center"/>
        <w:rPr>
          <w:b/>
          <w:i/>
          <w:sz w:val="20"/>
        </w:rPr>
      </w:pPr>
    </w:p>
    <w:p w:rsidR="00F552AB" w:rsidRDefault="00F552AB">
      <w:pPr>
        <w:ind w:left="720"/>
        <w:jc w:val="center"/>
        <w:rPr>
          <w:b/>
          <w:i/>
          <w:sz w:val="20"/>
        </w:rPr>
      </w:pPr>
    </w:p>
    <w:p w:rsidR="00F552AB" w:rsidRDefault="00F552AB">
      <w:pPr>
        <w:ind w:left="720"/>
        <w:jc w:val="center"/>
        <w:rPr>
          <w:b/>
          <w:i/>
          <w:sz w:val="20"/>
        </w:rPr>
      </w:pPr>
    </w:p>
    <w:p w:rsidR="00F552AB" w:rsidRDefault="00F552AB">
      <w:pPr>
        <w:ind w:left="720"/>
        <w:jc w:val="center"/>
        <w:rPr>
          <w:b/>
          <w:i/>
          <w:sz w:val="20"/>
        </w:rPr>
      </w:pPr>
    </w:p>
    <w:p w:rsidR="00F552AB" w:rsidRDefault="00F552AB">
      <w:pPr>
        <w:ind w:left="720"/>
        <w:jc w:val="center"/>
        <w:rPr>
          <w:b/>
          <w:i/>
          <w:sz w:val="20"/>
        </w:rPr>
      </w:pPr>
    </w:p>
    <w:p w:rsidR="00F552AB" w:rsidRDefault="00F552AB">
      <w:pPr>
        <w:ind w:left="720"/>
        <w:jc w:val="center"/>
        <w:rPr>
          <w:b/>
          <w:i/>
          <w:sz w:val="20"/>
        </w:rPr>
      </w:pPr>
    </w:p>
    <w:p w:rsidR="00F552AB" w:rsidRDefault="00F552AB">
      <w:pPr>
        <w:ind w:left="720"/>
        <w:jc w:val="center"/>
        <w:rPr>
          <w:b/>
          <w:i/>
          <w:sz w:val="20"/>
        </w:rPr>
      </w:pPr>
    </w:p>
    <w:p w:rsidR="00F552AB" w:rsidRDefault="00F552AB">
      <w:pPr>
        <w:ind w:left="720"/>
        <w:jc w:val="center"/>
        <w:rPr>
          <w:b/>
          <w:i/>
          <w:sz w:val="20"/>
        </w:rPr>
      </w:pPr>
    </w:p>
    <w:p w:rsidR="00F552AB" w:rsidRDefault="00F552AB">
      <w:pPr>
        <w:ind w:left="720"/>
        <w:jc w:val="center"/>
        <w:rPr>
          <w:b/>
          <w:i/>
          <w:sz w:val="20"/>
        </w:rPr>
      </w:pPr>
    </w:p>
    <w:p w:rsidR="00F552AB" w:rsidRDefault="00F552AB">
      <w:pPr>
        <w:ind w:left="720"/>
        <w:jc w:val="center"/>
        <w:rPr>
          <w:b/>
          <w:i/>
          <w:sz w:val="20"/>
        </w:rPr>
      </w:pPr>
    </w:p>
    <w:p w:rsidR="00F552AB" w:rsidRDefault="00F552AB">
      <w:pPr>
        <w:ind w:left="720"/>
        <w:jc w:val="center"/>
        <w:rPr>
          <w:b/>
          <w:i/>
          <w:sz w:val="20"/>
        </w:rPr>
      </w:pPr>
    </w:p>
    <w:p w:rsidR="00F552AB" w:rsidRDefault="00F552AB">
      <w:pPr>
        <w:ind w:left="720"/>
        <w:jc w:val="center"/>
        <w:rPr>
          <w:b/>
          <w:i/>
          <w:sz w:val="20"/>
        </w:rPr>
      </w:pPr>
    </w:p>
    <w:p w:rsidR="00F552AB" w:rsidRDefault="00F552AB">
      <w:pPr>
        <w:jc w:val="both"/>
        <w:rPr>
          <w:sz w:val="20"/>
        </w:rPr>
      </w:pPr>
    </w:p>
    <w:p w:rsidR="00F552AB" w:rsidRDefault="00F552AB">
      <w:pPr>
        <w:jc w:val="both"/>
        <w:rPr>
          <w:sz w:val="20"/>
        </w:rPr>
      </w:pPr>
    </w:p>
    <w:p w:rsidR="00F552AB" w:rsidRDefault="00F552AB">
      <w:pPr>
        <w:jc w:val="center"/>
        <w:rPr>
          <w:sz w:val="20"/>
        </w:rPr>
      </w:pPr>
    </w:p>
    <w:p w:rsidR="00F552AB" w:rsidRDefault="00F552AB">
      <w:pPr>
        <w:jc w:val="center"/>
        <w:rPr>
          <w:sz w:val="20"/>
        </w:rPr>
      </w:pPr>
    </w:p>
    <w:p w:rsidR="00F552AB" w:rsidRDefault="00F552AB">
      <w:pPr>
        <w:jc w:val="center"/>
        <w:rPr>
          <w:sz w:val="20"/>
        </w:rPr>
      </w:pPr>
    </w:p>
    <w:p w:rsidR="00F552AB" w:rsidRDefault="00F552AB">
      <w:pPr>
        <w:jc w:val="center"/>
        <w:rPr>
          <w:sz w:val="20"/>
        </w:rPr>
      </w:pPr>
    </w:p>
    <w:p w:rsidR="00F552AB" w:rsidRDefault="00F552AB">
      <w:pPr>
        <w:jc w:val="center"/>
        <w:rPr>
          <w:b/>
          <w:sz w:val="20"/>
        </w:rPr>
        <w:sectPr w:rsidR="00F552AB">
          <w:footerReference w:type="default" r:id="rId10"/>
          <w:footerReference w:type="first" r:id="rId11"/>
          <w:pgSz w:w="11907" w:h="16840" w:code="9"/>
          <w:pgMar w:top="1134" w:right="907" w:bottom="1219" w:left="907" w:header="851" w:footer="1247" w:gutter="0"/>
          <w:pgNumType w:fmt="lowerRoman" w:start="1"/>
          <w:cols w:space="720"/>
          <w:titlePg/>
        </w:sectPr>
      </w:pPr>
    </w:p>
    <w:p w:rsidR="00F552AB" w:rsidRDefault="00D2043F">
      <w:pPr>
        <w:pStyle w:val="Heading1"/>
        <w:jc w:val="center"/>
      </w:pPr>
      <w:bookmarkStart w:id="1" w:name="_Toc70225874"/>
      <w:bookmarkStart w:id="2" w:name="_Toc70305289"/>
      <w:bookmarkStart w:id="3" w:name="_Toc70306339"/>
      <w:r>
        <w:lastRenderedPageBreak/>
        <w:t>SPECIFICATION FOR</w:t>
      </w:r>
      <w:r w:rsidR="00F552AB">
        <w:t xml:space="preserve"> ELECTRICAL WORK</w:t>
      </w:r>
      <w:bookmarkEnd w:id="1"/>
      <w:bookmarkEnd w:id="2"/>
      <w:bookmarkEnd w:id="3"/>
    </w:p>
    <w:p w:rsidR="00F552AB" w:rsidRDefault="00F552AB">
      <w:pPr>
        <w:jc w:val="center"/>
        <w:rPr>
          <w:b/>
          <w:sz w:val="20"/>
        </w:rPr>
      </w:pPr>
    </w:p>
    <w:p w:rsidR="00F552AB" w:rsidRDefault="00F552AB">
      <w:pPr>
        <w:jc w:val="center"/>
        <w:rPr>
          <w:b/>
          <w:sz w:val="20"/>
        </w:rPr>
      </w:pPr>
    </w:p>
    <w:p w:rsidR="00F552AB" w:rsidRDefault="00F552AB">
      <w:pPr>
        <w:rPr>
          <w:b/>
          <w:sz w:val="20"/>
        </w:rPr>
      </w:pPr>
      <w:bookmarkStart w:id="4" w:name="_Toc70225875"/>
      <w:r>
        <w:rPr>
          <w:b/>
          <w:sz w:val="20"/>
        </w:rPr>
        <w:t xml:space="preserve">PART 1 </w:t>
      </w:r>
      <w:bookmarkEnd w:id="4"/>
      <w:r w:rsidR="00D2043F">
        <w:rPr>
          <w:b/>
          <w:sz w:val="20"/>
        </w:rPr>
        <w:t>- GENERAL</w:t>
      </w:r>
      <w:r>
        <w:rPr>
          <w:b/>
          <w:sz w:val="20"/>
        </w:rPr>
        <w:t xml:space="preserve"> </w:t>
      </w:r>
    </w:p>
    <w:p w:rsidR="00F552AB" w:rsidRDefault="00F552AB">
      <w:pPr>
        <w:jc w:val="both"/>
        <w:rPr>
          <w:b/>
          <w:sz w:val="20"/>
        </w:rPr>
      </w:pPr>
    </w:p>
    <w:p w:rsidR="00F552AB" w:rsidRDefault="00F552AB">
      <w:pPr>
        <w:jc w:val="both"/>
        <w:rPr>
          <w:b/>
          <w:sz w:val="20"/>
        </w:rPr>
      </w:pPr>
      <w:r>
        <w:rPr>
          <w:b/>
          <w:sz w:val="20"/>
        </w:rPr>
        <w:t>CONTENTS</w:t>
      </w:r>
    </w:p>
    <w:p w:rsidR="00F552AB" w:rsidRDefault="00F552AB">
      <w:pPr>
        <w:jc w:val="both"/>
        <w:rPr>
          <w:b/>
          <w:sz w:val="20"/>
        </w:rPr>
      </w:pPr>
    </w:p>
    <w:p w:rsidR="00F552AB" w:rsidRDefault="00F552AB">
      <w:pPr>
        <w:pStyle w:val="TOC2"/>
        <w:tabs>
          <w:tab w:val="left" w:pos="720"/>
          <w:tab w:val="right" w:leader="dot" w:pos="10083"/>
        </w:tabs>
        <w:spacing w:line="360" w:lineRule="auto"/>
        <w:rPr>
          <w:rFonts w:ascii="Times New Roman" w:hAnsi="Times New Roman"/>
          <w:noProof/>
          <w:sz w:val="20"/>
          <w:lang w:val="en-US"/>
        </w:rPr>
      </w:pPr>
      <w:r>
        <w:rPr>
          <w:sz w:val="20"/>
        </w:rPr>
        <w:fldChar w:fldCharType="begin"/>
      </w:r>
      <w:r>
        <w:rPr>
          <w:sz w:val="20"/>
        </w:rPr>
        <w:instrText xml:space="preserve"> TOC \o "2-2" \h \z </w:instrText>
      </w:r>
      <w:r>
        <w:rPr>
          <w:sz w:val="20"/>
        </w:rPr>
        <w:fldChar w:fldCharType="separate"/>
      </w:r>
      <w:hyperlink w:anchor="_Toc70222169" w:history="1">
        <w:r>
          <w:rPr>
            <w:rStyle w:val="Hyperlink"/>
            <w:bCs/>
            <w:noProof/>
            <w:sz w:val="20"/>
          </w:rPr>
          <w:t>1</w:t>
        </w:r>
        <w:r>
          <w:rPr>
            <w:rFonts w:ascii="Times New Roman" w:hAnsi="Times New Roman"/>
            <w:noProof/>
            <w:sz w:val="20"/>
            <w:lang w:val="en-US"/>
          </w:rPr>
          <w:tab/>
        </w:r>
        <w:r>
          <w:rPr>
            <w:rStyle w:val="Hyperlink"/>
            <w:bCs/>
            <w:noProof/>
            <w:sz w:val="20"/>
          </w:rPr>
          <w:t>TESTS</w:t>
        </w:r>
        <w:r>
          <w:rPr>
            <w:noProof/>
            <w:webHidden/>
            <w:sz w:val="20"/>
          </w:rPr>
          <w:tab/>
        </w:r>
        <w:r>
          <w:rPr>
            <w:noProof/>
            <w:webHidden/>
            <w:sz w:val="20"/>
          </w:rPr>
          <w:fldChar w:fldCharType="begin"/>
        </w:r>
        <w:r>
          <w:rPr>
            <w:noProof/>
            <w:webHidden/>
            <w:sz w:val="20"/>
          </w:rPr>
          <w:instrText xml:space="preserve"> PAGEREF _Toc70222169 \h </w:instrText>
        </w:r>
        <w:r>
          <w:rPr>
            <w:noProof/>
            <w:webHidden/>
            <w:sz w:val="20"/>
          </w:rPr>
        </w:r>
        <w:r>
          <w:rPr>
            <w:noProof/>
            <w:webHidden/>
            <w:sz w:val="20"/>
          </w:rPr>
          <w:fldChar w:fldCharType="separate"/>
        </w:r>
        <w:r w:rsidR="00552A74">
          <w:rPr>
            <w:noProof/>
            <w:webHidden/>
            <w:sz w:val="20"/>
          </w:rPr>
          <w:t>2</w:t>
        </w:r>
        <w:r>
          <w:rPr>
            <w:noProof/>
            <w:webHidden/>
            <w:sz w:val="20"/>
          </w:rPr>
          <w:fldChar w:fldCharType="end"/>
        </w:r>
      </w:hyperlink>
    </w:p>
    <w:p w:rsidR="00F552AB" w:rsidRDefault="005D4C57">
      <w:pPr>
        <w:pStyle w:val="TOC2"/>
        <w:tabs>
          <w:tab w:val="left" w:pos="720"/>
          <w:tab w:val="right" w:leader="dot" w:pos="10083"/>
        </w:tabs>
        <w:spacing w:line="360" w:lineRule="auto"/>
        <w:rPr>
          <w:rFonts w:ascii="Times New Roman" w:hAnsi="Times New Roman"/>
          <w:noProof/>
          <w:sz w:val="20"/>
          <w:lang w:val="en-US"/>
        </w:rPr>
      </w:pPr>
      <w:hyperlink w:anchor="_Toc70222170" w:history="1">
        <w:r w:rsidR="00F552AB">
          <w:rPr>
            <w:rStyle w:val="Hyperlink"/>
            <w:bCs/>
            <w:noProof/>
            <w:sz w:val="20"/>
          </w:rPr>
          <w:t>2</w:t>
        </w:r>
        <w:r w:rsidR="00F552AB">
          <w:rPr>
            <w:rFonts w:ascii="Times New Roman" w:hAnsi="Times New Roman"/>
            <w:noProof/>
            <w:sz w:val="20"/>
            <w:lang w:val="en-US"/>
          </w:rPr>
          <w:tab/>
        </w:r>
        <w:r w:rsidR="00F552AB">
          <w:rPr>
            <w:rStyle w:val="Hyperlink"/>
            <w:bCs/>
            <w:noProof/>
            <w:sz w:val="20"/>
          </w:rPr>
          <w:t>MAINTENANCE  OF  INSTALLATIONS</w:t>
        </w:r>
        <w:r w:rsidR="00F552AB">
          <w:rPr>
            <w:noProof/>
            <w:webHidden/>
            <w:sz w:val="20"/>
          </w:rPr>
          <w:tab/>
        </w:r>
        <w:r w:rsidR="00F552AB">
          <w:rPr>
            <w:noProof/>
            <w:webHidden/>
            <w:sz w:val="20"/>
          </w:rPr>
          <w:fldChar w:fldCharType="begin"/>
        </w:r>
        <w:r w:rsidR="00F552AB">
          <w:rPr>
            <w:noProof/>
            <w:webHidden/>
            <w:sz w:val="20"/>
          </w:rPr>
          <w:instrText xml:space="preserve"> PAGEREF _Toc70222170 \h </w:instrText>
        </w:r>
        <w:r w:rsidR="00F552AB">
          <w:rPr>
            <w:noProof/>
            <w:webHidden/>
            <w:sz w:val="20"/>
          </w:rPr>
        </w:r>
        <w:r w:rsidR="00F552AB">
          <w:rPr>
            <w:noProof/>
            <w:webHidden/>
            <w:sz w:val="20"/>
          </w:rPr>
          <w:fldChar w:fldCharType="separate"/>
        </w:r>
        <w:r w:rsidR="00552A74">
          <w:rPr>
            <w:noProof/>
            <w:webHidden/>
            <w:sz w:val="20"/>
          </w:rPr>
          <w:t>2</w:t>
        </w:r>
        <w:r w:rsidR="00F552AB">
          <w:rPr>
            <w:noProof/>
            <w:webHidden/>
            <w:sz w:val="20"/>
          </w:rPr>
          <w:fldChar w:fldCharType="end"/>
        </w:r>
      </w:hyperlink>
    </w:p>
    <w:p w:rsidR="00F552AB" w:rsidRDefault="005D4C57">
      <w:pPr>
        <w:pStyle w:val="TOC2"/>
        <w:tabs>
          <w:tab w:val="left" w:pos="720"/>
          <w:tab w:val="right" w:leader="dot" w:pos="10083"/>
        </w:tabs>
        <w:spacing w:line="360" w:lineRule="auto"/>
        <w:rPr>
          <w:rFonts w:ascii="Times New Roman" w:hAnsi="Times New Roman"/>
          <w:noProof/>
          <w:sz w:val="20"/>
          <w:lang w:val="en-US"/>
        </w:rPr>
      </w:pPr>
      <w:hyperlink w:anchor="_Toc70222171" w:history="1">
        <w:r w:rsidR="00F552AB">
          <w:rPr>
            <w:rStyle w:val="Hyperlink"/>
            <w:bCs/>
            <w:noProof/>
            <w:sz w:val="20"/>
          </w:rPr>
          <w:t>3</w:t>
        </w:r>
        <w:r w:rsidR="00F552AB">
          <w:rPr>
            <w:rFonts w:ascii="Times New Roman" w:hAnsi="Times New Roman"/>
            <w:noProof/>
            <w:sz w:val="20"/>
            <w:lang w:val="en-US"/>
          </w:rPr>
          <w:tab/>
        </w:r>
        <w:r w:rsidR="00F552AB">
          <w:rPr>
            <w:rStyle w:val="Hyperlink"/>
            <w:bCs/>
            <w:noProof/>
            <w:sz w:val="20"/>
          </w:rPr>
          <w:t>REGULATIONS</w:t>
        </w:r>
        <w:r w:rsidR="00F552AB">
          <w:rPr>
            <w:noProof/>
            <w:webHidden/>
            <w:sz w:val="20"/>
          </w:rPr>
          <w:tab/>
        </w:r>
        <w:r w:rsidR="00F552AB">
          <w:rPr>
            <w:noProof/>
            <w:webHidden/>
            <w:sz w:val="20"/>
          </w:rPr>
          <w:fldChar w:fldCharType="begin"/>
        </w:r>
        <w:r w:rsidR="00F552AB">
          <w:rPr>
            <w:noProof/>
            <w:webHidden/>
            <w:sz w:val="20"/>
          </w:rPr>
          <w:instrText xml:space="preserve"> PAGEREF _Toc70222171 \h </w:instrText>
        </w:r>
        <w:r w:rsidR="00F552AB">
          <w:rPr>
            <w:noProof/>
            <w:webHidden/>
            <w:sz w:val="20"/>
          </w:rPr>
        </w:r>
        <w:r w:rsidR="00F552AB">
          <w:rPr>
            <w:noProof/>
            <w:webHidden/>
            <w:sz w:val="20"/>
          </w:rPr>
          <w:fldChar w:fldCharType="separate"/>
        </w:r>
        <w:r w:rsidR="00552A74">
          <w:rPr>
            <w:noProof/>
            <w:webHidden/>
            <w:sz w:val="20"/>
          </w:rPr>
          <w:t>2</w:t>
        </w:r>
        <w:r w:rsidR="00F552AB">
          <w:rPr>
            <w:noProof/>
            <w:webHidden/>
            <w:sz w:val="20"/>
          </w:rPr>
          <w:fldChar w:fldCharType="end"/>
        </w:r>
      </w:hyperlink>
    </w:p>
    <w:p w:rsidR="00F552AB" w:rsidRDefault="005D4C57">
      <w:pPr>
        <w:pStyle w:val="TOC2"/>
        <w:tabs>
          <w:tab w:val="left" w:pos="720"/>
          <w:tab w:val="right" w:leader="dot" w:pos="10083"/>
        </w:tabs>
        <w:spacing w:line="360" w:lineRule="auto"/>
        <w:rPr>
          <w:rFonts w:ascii="Times New Roman" w:hAnsi="Times New Roman"/>
          <w:noProof/>
          <w:sz w:val="20"/>
          <w:lang w:val="en-US"/>
        </w:rPr>
      </w:pPr>
      <w:hyperlink w:anchor="_Toc70222172" w:history="1">
        <w:r w:rsidR="00F552AB">
          <w:rPr>
            <w:rStyle w:val="Hyperlink"/>
            <w:bCs/>
            <w:noProof/>
            <w:sz w:val="20"/>
            <w:lang w:val="en-US"/>
          </w:rPr>
          <w:t>4</w:t>
        </w:r>
        <w:r w:rsidR="00F552AB">
          <w:rPr>
            <w:rFonts w:ascii="Times New Roman" w:hAnsi="Times New Roman"/>
            <w:noProof/>
            <w:sz w:val="20"/>
            <w:lang w:val="en-US"/>
          </w:rPr>
          <w:tab/>
        </w:r>
        <w:r w:rsidR="00F552AB">
          <w:rPr>
            <w:rStyle w:val="Hyperlink"/>
            <w:bCs/>
            <w:noProof/>
            <w:sz w:val="20"/>
            <w:lang w:val="en-US"/>
          </w:rPr>
          <w:t>NOTICES  AND  FEES</w:t>
        </w:r>
        <w:r w:rsidR="00F552AB">
          <w:rPr>
            <w:noProof/>
            <w:webHidden/>
            <w:sz w:val="20"/>
          </w:rPr>
          <w:tab/>
        </w:r>
        <w:r w:rsidR="00F552AB">
          <w:rPr>
            <w:noProof/>
            <w:webHidden/>
            <w:sz w:val="20"/>
          </w:rPr>
          <w:fldChar w:fldCharType="begin"/>
        </w:r>
        <w:r w:rsidR="00F552AB">
          <w:rPr>
            <w:noProof/>
            <w:webHidden/>
            <w:sz w:val="20"/>
          </w:rPr>
          <w:instrText xml:space="preserve"> PAGEREF _Toc70222172 \h </w:instrText>
        </w:r>
        <w:r w:rsidR="00F552AB">
          <w:rPr>
            <w:noProof/>
            <w:webHidden/>
            <w:sz w:val="20"/>
          </w:rPr>
        </w:r>
        <w:r w:rsidR="00F552AB">
          <w:rPr>
            <w:noProof/>
            <w:webHidden/>
            <w:sz w:val="20"/>
          </w:rPr>
          <w:fldChar w:fldCharType="separate"/>
        </w:r>
        <w:r w:rsidR="00552A74">
          <w:rPr>
            <w:noProof/>
            <w:webHidden/>
            <w:sz w:val="20"/>
          </w:rPr>
          <w:t>2</w:t>
        </w:r>
        <w:r w:rsidR="00F552AB">
          <w:rPr>
            <w:noProof/>
            <w:webHidden/>
            <w:sz w:val="20"/>
          </w:rPr>
          <w:fldChar w:fldCharType="end"/>
        </w:r>
      </w:hyperlink>
    </w:p>
    <w:p w:rsidR="00F552AB" w:rsidRDefault="005D4C57">
      <w:pPr>
        <w:pStyle w:val="TOC2"/>
        <w:tabs>
          <w:tab w:val="left" w:pos="720"/>
          <w:tab w:val="right" w:leader="dot" w:pos="10083"/>
        </w:tabs>
        <w:spacing w:line="360" w:lineRule="auto"/>
        <w:rPr>
          <w:rFonts w:ascii="Times New Roman" w:hAnsi="Times New Roman"/>
          <w:noProof/>
          <w:sz w:val="20"/>
          <w:lang w:val="en-US"/>
        </w:rPr>
      </w:pPr>
      <w:hyperlink w:anchor="_Toc70222173" w:history="1">
        <w:r w:rsidR="00F552AB">
          <w:rPr>
            <w:rStyle w:val="Hyperlink"/>
            <w:bCs/>
            <w:noProof/>
            <w:sz w:val="20"/>
          </w:rPr>
          <w:t>5</w:t>
        </w:r>
        <w:r w:rsidR="00F552AB">
          <w:rPr>
            <w:rFonts w:ascii="Times New Roman" w:hAnsi="Times New Roman"/>
            <w:noProof/>
            <w:sz w:val="20"/>
            <w:lang w:val="en-US"/>
          </w:rPr>
          <w:tab/>
        </w:r>
        <w:r w:rsidR="00F552AB">
          <w:rPr>
            <w:rStyle w:val="Hyperlink"/>
            <w:bCs/>
            <w:noProof/>
            <w:sz w:val="20"/>
          </w:rPr>
          <w:t>SCHEDULE  OF  FITTINGS</w:t>
        </w:r>
        <w:r w:rsidR="00F552AB">
          <w:rPr>
            <w:noProof/>
            <w:webHidden/>
            <w:sz w:val="20"/>
          </w:rPr>
          <w:tab/>
        </w:r>
        <w:r w:rsidR="00F552AB">
          <w:rPr>
            <w:noProof/>
            <w:webHidden/>
            <w:sz w:val="20"/>
          </w:rPr>
          <w:fldChar w:fldCharType="begin"/>
        </w:r>
        <w:r w:rsidR="00F552AB">
          <w:rPr>
            <w:noProof/>
            <w:webHidden/>
            <w:sz w:val="20"/>
          </w:rPr>
          <w:instrText xml:space="preserve"> PAGEREF _Toc70222173 \h </w:instrText>
        </w:r>
        <w:r w:rsidR="00F552AB">
          <w:rPr>
            <w:noProof/>
            <w:webHidden/>
            <w:sz w:val="20"/>
          </w:rPr>
        </w:r>
        <w:r w:rsidR="00F552AB">
          <w:rPr>
            <w:noProof/>
            <w:webHidden/>
            <w:sz w:val="20"/>
          </w:rPr>
          <w:fldChar w:fldCharType="separate"/>
        </w:r>
        <w:r w:rsidR="00552A74">
          <w:rPr>
            <w:noProof/>
            <w:webHidden/>
            <w:sz w:val="20"/>
          </w:rPr>
          <w:t>2</w:t>
        </w:r>
        <w:r w:rsidR="00F552AB">
          <w:rPr>
            <w:noProof/>
            <w:webHidden/>
            <w:sz w:val="20"/>
          </w:rPr>
          <w:fldChar w:fldCharType="end"/>
        </w:r>
      </w:hyperlink>
    </w:p>
    <w:p w:rsidR="00F552AB" w:rsidRDefault="005D4C57">
      <w:pPr>
        <w:pStyle w:val="TOC2"/>
        <w:tabs>
          <w:tab w:val="left" w:pos="720"/>
          <w:tab w:val="right" w:leader="dot" w:pos="10083"/>
        </w:tabs>
        <w:spacing w:line="360" w:lineRule="auto"/>
        <w:rPr>
          <w:rFonts w:ascii="Times New Roman" w:hAnsi="Times New Roman"/>
          <w:noProof/>
          <w:sz w:val="20"/>
          <w:lang w:val="en-US"/>
        </w:rPr>
      </w:pPr>
      <w:hyperlink w:anchor="_Toc70222174" w:history="1">
        <w:r w:rsidR="00F552AB">
          <w:rPr>
            <w:rStyle w:val="Hyperlink"/>
            <w:bCs/>
            <w:noProof/>
            <w:sz w:val="20"/>
          </w:rPr>
          <w:t>6</w:t>
        </w:r>
        <w:r w:rsidR="00F552AB">
          <w:rPr>
            <w:rFonts w:ascii="Times New Roman" w:hAnsi="Times New Roman"/>
            <w:noProof/>
            <w:sz w:val="20"/>
            <w:lang w:val="en-US"/>
          </w:rPr>
          <w:tab/>
        </w:r>
        <w:r w:rsidR="00F552AB">
          <w:rPr>
            <w:rStyle w:val="Hyperlink"/>
            <w:bCs/>
            <w:noProof/>
            <w:sz w:val="20"/>
          </w:rPr>
          <w:t>QUALITY  OF  MATERIALS</w:t>
        </w:r>
        <w:r w:rsidR="00F552AB">
          <w:rPr>
            <w:noProof/>
            <w:webHidden/>
            <w:sz w:val="20"/>
          </w:rPr>
          <w:tab/>
        </w:r>
        <w:r w:rsidR="00F552AB">
          <w:rPr>
            <w:noProof/>
            <w:webHidden/>
            <w:sz w:val="20"/>
          </w:rPr>
          <w:fldChar w:fldCharType="begin"/>
        </w:r>
        <w:r w:rsidR="00F552AB">
          <w:rPr>
            <w:noProof/>
            <w:webHidden/>
            <w:sz w:val="20"/>
          </w:rPr>
          <w:instrText xml:space="preserve"> PAGEREF _Toc70222174 \h </w:instrText>
        </w:r>
        <w:r w:rsidR="00F552AB">
          <w:rPr>
            <w:noProof/>
            <w:webHidden/>
            <w:sz w:val="20"/>
          </w:rPr>
        </w:r>
        <w:r w:rsidR="00F552AB">
          <w:rPr>
            <w:noProof/>
            <w:webHidden/>
            <w:sz w:val="20"/>
          </w:rPr>
          <w:fldChar w:fldCharType="separate"/>
        </w:r>
        <w:r w:rsidR="00552A74">
          <w:rPr>
            <w:noProof/>
            <w:webHidden/>
            <w:sz w:val="20"/>
          </w:rPr>
          <w:t>2</w:t>
        </w:r>
        <w:r w:rsidR="00F552AB">
          <w:rPr>
            <w:noProof/>
            <w:webHidden/>
            <w:sz w:val="20"/>
          </w:rPr>
          <w:fldChar w:fldCharType="end"/>
        </w:r>
      </w:hyperlink>
    </w:p>
    <w:p w:rsidR="00F552AB" w:rsidRDefault="005D4C57">
      <w:pPr>
        <w:pStyle w:val="TOC2"/>
        <w:tabs>
          <w:tab w:val="left" w:pos="720"/>
          <w:tab w:val="right" w:leader="dot" w:pos="10083"/>
        </w:tabs>
        <w:spacing w:line="360" w:lineRule="auto"/>
        <w:rPr>
          <w:rFonts w:ascii="Times New Roman" w:hAnsi="Times New Roman"/>
          <w:noProof/>
          <w:sz w:val="20"/>
          <w:lang w:val="en-US"/>
        </w:rPr>
      </w:pPr>
      <w:hyperlink w:anchor="_Toc70222175" w:history="1">
        <w:r w:rsidR="00F552AB">
          <w:rPr>
            <w:rStyle w:val="Hyperlink"/>
            <w:bCs/>
            <w:noProof/>
            <w:sz w:val="20"/>
          </w:rPr>
          <w:t>7</w:t>
        </w:r>
        <w:r w:rsidR="00F552AB">
          <w:rPr>
            <w:rFonts w:ascii="Times New Roman" w:hAnsi="Times New Roman"/>
            <w:noProof/>
            <w:sz w:val="20"/>
            <w:lang w:val="en-US"/>
          </w:rPr>
          <w:tab/>
        </w:r>
        <w:r w:rsidR="00F552AB">
          <w:rPr>
            <w:rStyle w:val="Hyperlink"/>
            <w:bCs/>
            <w:noProof/>
            <w:sz w:val="20"/>
          </w:rPr>
          <w:t>CONDUIT  AND  ACCESSORIES</w:t>
        </w:r>
        <w:r w:rsidR="00F552AB">
          <w:rPr>
            <w:noProof/>
            <w:webHidden/>
            <w:sz w:val="20"/>
          </w:rPr>
          <w:tab/>
        </w:r>
        <w:r w:rsidR="00F552AB">
          <w:rPr>
            <w:noProof/>
            <w:webHidden/>
            <w:sz w:val="20"/>
          </w:rPr>
          <w:fldChar w:fldCharType="begin"/>
        </w:r>
        <w:r w:rsidR="00F552AB">
          <w:rPr>
            <w:noProof/>
            <w:webHidden/>
            <w:sz w:val="20"/>
          </w:rPr>
          <w:instrText xml:space="preserve"> PAGEREF _Toc70222175 \h </w:instrText>
        </w:r>
        <w:r w:rsidR="00F552AB">
          <w:rPr>
            <w:noProof/>
            <w:webHidden/>
            <w:sz w:val="20"/>
          </w:rPr>
        </w:r>
        <w:r w:rsidR="00F552AB">
          <w:rPr>
            <w:noProof/>
            <w:webHidden/>
            <w:sz w:val="20"/>
          </w:rPr>
          <w:fldChar w:fldCharType="separate"/>
        </w:r>
        <w:r w:rsidR="00552A74">
          <w:rPr>
            <w:noProof/>
            <w:webHidden/>
            <w:sz w:val="20"/>
          </w:rPr>
          <w:t>2</w:t>
        </w:r>
        <w:r w:rsidR="00F552AB">
          <w:rPr>
            <w:noProof/>
            <w:webHidden/>
            <w:sz w:val="20"/>
          </w:rPr>
          <w:fldChar w:fldCharType="end"/>
        </w:r>
      </w:hyperlink>
    </w:p>
    <w:p w:rsidR="00F552AB" w:rsidRDefault="005D4C57">
      <w:pPr>
        <w:pStyle w:val="TOC2"/>
        <w:tabs>
          <w:tab w:val="left" w:pos="720"/>
          <w:tab w:val="right" w:leader="dot" w:pos="10083"/>
        </w:tabs>
        <w:spacing w:line="360" w:lineRule="auto"/>
        <w:rPr>
          <w:rFonts w:ascii="Times New Roman" w:hAnsi="Times New Roman"/>
          <w:noProof/>
          <w:sz w:val="20"/>
          <w:lang w:val="en-US"/>
        </w:rPr>
      </w:pPr>
      <w:hyperlink w:anchor="_Toc70222176" w:history="1">
        <w:r w:rsidR="00F552AB">
          <w:rPr>
            <w:rStyle w:val="Hyperlink"/>
            <w:bCs/>
            <w:noProof/>
            <w:sz w:val="20"/>
          </w:rPr>
          <w:t>8</w:t>
        </w:r>
        <w:r w:rsidR="00F552AB">
          <w:rPr>
            <w:rFonts w:ascii="Times New Roman" w:hAnsi="Times New Roman"/>
            <w:noProof/>
            <w:sz w:val="20"/>
            <w:lang w:val="en-US"/>
          </w:rPr>
          <w:tab/>
        </w:r>
        <w:r w:rsidR="00F552AB">
          <w:rPr>
            <w:rStyle w:val="Hyperlink"/>
            <w:bCs/>
            <w:noProof/>
            <w:sz w:val="20"/>
          </w:rPr>
          <w:t>CONDUIT  IN  ROOF  SPACES</w:t>
        </w:r>
        <w:r w:rsidR="00F552AB">
          <w:rPr>
            <w:noProof/>
            <w:webHidden/>
            <w:sz w:val="20"/>
          </w:rPr>
          <w:tab/>
        </w:r>
        <w:r w:rsidR="00F552AB">
          <w:rPr>
            <w:noProof/>
            <w:webHidden/>
            <w:sz w:val="20"/>
          </w:rPr>
          <w:fldChar w:fldCharType="begin"/>
        </w:r>
        <w:r w:rsidR="00F552AB">
          <w:rPr>
            <w:noProof/>
            <w:webHidden/>
            <w:sz w:val="20"/>
          </w:rPr>
          <w:instrText xml:space="preserve"> PAGEREF _Toc70222176 \h </w:instrText>
        </w:r>
        <w:r w:rsidR="00F552AB">
          <w:rPr>
            <w:noProof/>
            <w:webHidden/>
            <w:sz w:val="20"/>
          </w:rPr>
        </w:r>
        <w:r w:rsidR="00F552AB">
          <w:rPr>
            <w:noProof/>
            <w:webHidden/>
            <w:sz w:val="20"/>
          </w:rPr>
          <w:fldChar w:fldCharType="separate"/>
        </w:r>
        <w:r w:rsidR="00552A74">
          <w:rPr>
            <w:noProof/>
            <w:webHidden/>
            <w:sz w:val="20"/>
          </w:rPr>
          <w:t>3</w:t>
        </w:r>
        <w:r w:rsidR="00F552AB">
          <w:rPr>
            <w:noProof/>
            <w:webHidden/>
            <w:sz w:val="20"/>
          </w:rPr>
          <w:fldChar w:fldCharType="end"/>
        </w:r>
      </w:hyperlink>
    </w:p>
    <w:p w:rsidR="00F552AB" w:rsidRDefault="005D4C57">
      <w:pPr>
        <w:pStyle w:val="TOC2"/>
        <w:tabs>
          <w:tab w:val="left" w:pos="720"/>
          <w:tab w:val="right" w:leader="dot" w:pos="10083"/>
        </w:tabs>
        <w:spacing w:line="360" w:lineRule="auto"/>
        <w:rPr>
          <w:rFonts w:ascii="Times New Roman" w:hAnsi="Times New Roman"/>
          <w:noProof/>
          <w:sz w:val="20"/>
          <w:lang w:val="en-US"/>
        </w:rPr>
      </w:pPr>
      <w:hyperlink w:anchor="_Toc70222177" w:history="1">
        <w:r w:rsidR="00F552AB">
          <w:rPr>
            <w:rStyle w:val="Hyperlink"/>
            <w:bCs/>
            <w:noProof/>
            <w:sz w:val="20"/>
          </w:rPr>
          <w:t>9</w:t>
        </w:r>
        <w:r w:rsidR="00F552AB">
          <w:rPr>
            <w:rFonts w:ascii="Times New Roman" w:hAnsi="Times New Roman"/>
            <w:noProof/>
            <w:sz w:val="20"/>
            <w:lang w:val="en-US"/>
          </w:rPr>
          <w:tab/>
        </w:r>
        <w:r w:rsidR="00F552AB">
          <w:rPr>
            <w:rStyle w:val="Hyperlink"/>
            <w:bCs/>
            <w:noProof/>
            <w:sz w:val="20"/>
          </w:rPr>
          <w:t>SURFACE   MOUNTED  CONDUIT</w:t>
        </w:r>
        <w:r w:rsidR="00F552AB">
          <w:rPr>
            <w:noProof/>
            <w:webHidden/>
            <w:sz w:val="20"/>
          </w:rPr>
          <w:tab/>
        </w:r>
        <w:r w:rsidR="00F552AB">
          <w:rPr>
            <w:noProof/>
            <w:webHidden/>
            <w:sz w:val="20"/>
          </w:rPr>
          <w:fldChar w:fldCharType="begin"/>
        </w:r>
        <w:r w:rsidR="00F552AB">
          <w:rPr>
            <w:noProof/>
            <w:webHidden/>
            <w:sz w:val="20"/>
          </w:rPr>
          <w:instrText xml:space="preserve"> PAGEREF _Toc70222177 \h </w:instrText>
        </w:r>
        <w:r w:rsidR="00F552AB">
          <w:rPr>
            <w:noProof/>
            <w:webHidden/>
            <w:sz w:val="20"/>
          </w:rPr>
        </w:r>
        <w:r w:rsidR="00F552AB">
          <w:rPr>
            <w:noProof/>
            <w:webHidden/>
            <w:sz w:val="20"/>
          </w:rPr>
          <w:fldChar w:fldCharType="separate"/>
        </w:r>
        <w:r w:rsidR="00552A74">
          <w:rPr>
            <w:noProof/>
            <w:webHidden/>
            <w:sz w:val="20"/>
          </w:rPr>
          <w:t>4</w:t>
        </w:r>
        <w:r w:rsidR="00F552AB">
          <w:rPr>
            <w:noProof/>
            <w:webHidden/>
            <w:sz w:val="20"/>
          </w:rPr>
          <w:fldChar w:fldCharType="end"/>
        </w:r>
      </w:hyperlink>
    </w:p>
    <w:p w:rsidR="00F552AB" w:rsidRDefault="005D4C57">
      <w:pPr>
        <w:pStyle w:val="TOC2"/>
        <w:tabs>
          <w:tab w:val="left" w:pos="960"/>
          <w:tab w:val="right" w:leader="dot" w:pos="10083"/>
        </w:tabs>
        <w:spacing w:line="360" w:lineRule="auto"/>
        <w:rPr>
          <w:rFonts w:ascii="Times New Roman" w:hAnsi="Times New Roman"/>
          <w:noProof/>
          <w:sz w:val="20"/>
          <w:lang w:val="en-US"/>
        </w:rPr>
      </w:pPr>
      <w:hyperlink w:anchor="_Toc70222178" w:history="1">
        <w:r w:rsidR="00F552AB">
          <w:rPr>
            <w:rStyle w:val="Hyperlink"/>
            <w:bCs/>
            <w:noProof/>
            <w:sz w:val="20"/>
          </w:rPr>
          <w:t>10</w:t>
        </w:r>
        <w:r w:rsidR="00F552AB">
          <w:rPr>
            <w:rFonts w:ascii="Times New Roman" w:hAnsi="Times New Roman"/>
            <w:noProof/>
            <w:sz w:val="20"/>
            <w:lang w:val="en-US"/>
          </w:rPr>
          <w:tab/>
        </w:r>
        <w:r w:rsidR="00F552AB">
          <w:rPr>
            <w:rStyle w:val="Hyperlink"/>
            <w:bCs/>
            <w:noProof/>
            <w:sz w:val="20"/>
          </w:rPr>
          <w:t>CONDUIT  IN  CONCRETE  SLABS</w:t>
        </w:r>
        <w:r w:rsidR="00F552AB">
          <w:rPr>
            <w:noProof/>
            <w:webHidden/>
            <w:sz w:val="20"/>
          </w:rPr>
          <w:tab/>
        </w:r>
        <w:r w:rsidR="00F552AB">
          <w:rPr>
            <w:noProof/>
            <w:webHidden/>
            <w:sz w:val="20"/>
          </w:rPr>
          <w:fldChar w:fldCharType="begin"/>
        </w:r>
        <w:r w:rsidR="00F552AB">
          <w:rPr>
            <w:noProof/>
            <w:webHidden/>
            <w:sz w:val="20"/>
          </w:rPr>
          <w:instrText xml:space="preserve"> PAGEREF _Toc70222178 \h </w:instrText>
        </w:r>
        <w:r w:rsidR="00F552AB">
          <w:rPr>
            <w:noProof/>
            <w:webHidden/>
            <w:sz w:val="20"/>
          </w:rPr>
        </w:r>
        <w:r w:rsidR="00F552AB">
          <w:rPr>
            <w:noProof/>
            <w:webHidden/>
            <w:sz w:val="20"/>
          </w:rPr>
          <w:fldChar w:fldCharType="separate"/>
        </w:r>
        <w:r w:rsidR="00552A74">
          <w:rPr>
            <w:noProof/>
            <w:webHidden/>
            <w:sz w:val="20"/>
          </w:rPr>
          <w:t>4</w:t>
        </w:r>
        <w:r w:rsidR="00F552AB">
          <w:rPr>
            <w:noProof/>
            <w:webHidden/>
            <w:sz w:val="20"/>
          </w:rPr>
          <w:fldChar w:fldCharType="end"/>
        </w:r>
      </w:hyperlink>
    </w:p>
    <w:p w:rsidR="00F552AB" w:rsidRDefault="005D4C57">
      <w:pPr>
        <w:pStyle w:val="TOC2"/>
        <w:tabs>
          <w:tab w:val="left" w:pos="960"/>
          <w:tab w:val="right" w:leader="dot" w:pos="10083"/>
        </w:tabs>
        <w:spacing w:line="360" w:lineRule="auto"/>
        <w:rPr>
          <w:rFonts w:ascii="Times New Roman" w:hAnsi="Times New Roman"/>
          <w:noProof/>
          <w:sz w:val="20"/>
          <w:lang w:val="en-US"/>
        </w:rPr>
      </w:pPr>
      <w:hyperlink w:anchor="_Toc70222179" w:history="1">
        <w:r w:rsidR="00F552AB">
          <w:rPr>
            <w:rStyle w:val="Hyperlink"/>
            <w:bCs/>
            <w:noProof/>
            <w:sz w:val="20"/>
          </w:rPr>
          <w:t>11</w:t>
        </w:r>
        <w:r w:rsidR="00F552AB">
          <w:rPr>
            <w:rFonts w:ascii="Times New Roman" w:hAnsi="Times New Roman"/>
            <w:noProof/>
            <w:sz w:val="20"/>
            <w:lang w:val="en-US"/>
          </w:rPr>
          <w:tab/>
        </w:r>
        <w:r w:rsidR="00F552AB">
          <w:rPr>
            <w:rStyle w:val="Hyperlink"/>
            <w:bCs/>
            <w:noProof/>
            <w:sz w:val="20"/>
          </w:rPr>
          <w:t>FLEXIBLE  CONNECTIONS  FOR  CONNECTING  UP  OF  STOVES,  MACHINES,  ETC.</w:t>
        </w:r>
        <w:r w:rsidR="00F552AB">
          <w:rPr>
            <w:noProof/>
            <w:webHidden/>
            <w:sz w:val="20"/>
          </w:rPr>
          <w:tab/>
        </w:r>
        <w:r w:rsidR="00F552AB">
          <w:rPr>
            <w:noProof/>
            <w:webHidden/>
            <w:sz w:val="20"/>
          </w:rPr>
          <w:fldChar w:fldCharType="begin"/>
        </w:r>
        <w:r w:rsidR="00F552AB">
          <w:rPr>
            <w:noProof/>
            <w:webHidden/>
            <w:sz w:val="20"/>
          </w:rPr>
          <w:instrText xml:space="preserve"> PAGEREF _Toc70222179 \h </w:instrText>
        </w:r>
        <w:r w:rsidR="00F552AB">
          <w:rPr>
            <w:noProof/>
            <w:webHidden/>
            <w:sz w:val="20"/>
          </w:rPr>
        </w:r>
        <w:r w:rsidR="00F552AB">
          <w:rPr>
            <w:noProof/>
            <w:webHidden/>
            <w:sz w:val="20"/>
          </w:rPr>
          <w:fldChar w:fldCharType="separate"/>
        </w:r>
        <w:r w:rsidR="00552A74">
          <w:rPr>
            <w:noProof/>
            <w:webHidden/>
            <w:sz w:val="20"/>
          </w:rPr>
          <w:t>5</w:t>
        </w:r>
        <w:r w:rsidR="00F552AB">
          <w:rPr>
            <w:noProof/>
            <w:webHidden/>
            <w:sz w:val="20"/>
          </w:rPr>
          <w:fldChar w:fldCharType="end"/>
        </w:r>
      </w:hyperlink>
    </w:p>
    <w:p w:rsidR="00F552AB" w:rsidRDefault="005D4C57">
      <w:pPr>
        <w:pStyle w:val="TOC2"/>
        <w:tabs>
          <w:tab w:val="left" w:pos="960"/>
          <w:tab w:val="right" w:leader="dot" w:pos="10083"/>
        </w:tabs>
        <w:spacing w:line="360" w:lineRule="auto"/>
        <w:rPr>
          <w:rFonts w:ascii="Times New Roman" w:hAnsi="Times New Roman"/>
          <w:noProof/>
          <w:sz w:val="20"/>
          <w:lang w:val="en-US"/>
        </w:rPr>
      </w:pPr>
      <w:hyperlink w:anchor="_Toc70222180" w:history="1">
        <w:r w:rsidR="00F552AB">
          <w:rPr>
            <w:rStyle w:val="Hyperlink"/>
            <w:bCs/>
            <w:noProof/>
            <w:sz w:val="20"/>
          </w:rPr>
          <w:t>12</w:t>
        </w:r>
        <w:r w:rsidR="00F552AB">
          <w:rPr>
            <w:rFonts w:ascii="Times New Roman" w:hAnsi="Times New Roman"/>
            <w:noProof/>
            <w:sz w:val="20"/>
            <w:lang w:val="en-US"/>
          </w:rPr>
          <w:tab/>
        </w:r>
        <w:r w:rsidR="00F552AB">
          <w:rPr>
            <w:rStyle w:val="Hyperlink"/>
            <w:bCs/>
            <w:noProof/>
            <w:sz w:val="20"/>
          </w:rPr>
          <w:t>WIRING:</w:t>
        </w:r>
        <w:r w:rsidR="00F552AB">
          <w:rPr>
            <w:noProof/>
            <w:webHidden/>
            <w:sz w:val="20"/>
          </w:rPr>
          <w:tab/>
        </w:r>
        <w:r w:rsidR="00F552AB">
          <w:rPr>
            <w:noProof/>
            <w:webHidden/>
            <w:sz w:val="20"/>
          </w:rPr>
          <w:fldChar w:fldCharType="begin"/>
        </w:r>
        <w:r w:rsidR="00F552AB">
          <w:rPr>
            <w:noProof/>
            <w:webHidden/>
            <w:sz w:val="20"/>
          </w:rPr>
          <w:instrText xml:space="preserve"> PAGEREF _Toc70222180 \h </w:instrText>
        </w:r>
        <w:r w:rsidR="00F552AB">
          <w:rPr>
            <w:noProof/>
            <w:webHidden/>
            <w:sz w:val="20"/>
          </w:rPr>
        </w:r>
        <w:r w:rsidR="00F552AB">
          <w:rPr>
            <w:noProof/>
            <w:webHidden/>
            <w:sz w:val="20"/>
          </w:rPr>
          <w:fldChar w:fldCharType="separate"/>
        </w:r>
        <w:r w:rsidR="00552A74">
          <w:rPr>
            <w:noProof/>
            <w:webHidden/>
            <w:sz w:val="20"/>
          </w:rPr>
          <w:t>5</w:t>
        </w:r>
        <w:r w:rsidR="00F552AB">
          <w:rPr>
            <w:noProof/>
            <w:webHidden/>
            <w:sz w:val="20"/>
          </w:rPr>
          <w:fldChar w:fldCharType="end"/>
        </w:r>
      </w:hyperlink>
    </w:p>
    <w:p w:rsidR="00F552AB" w:rsidRDefault="005D4C57">
      <w:pPr>
        <w:pStyle w:val="TOC2"/>
        <w:tabs>
          <w:tab w:val="left" w:pos="960"/>
          <w:tab w:val="right" w:leader="dot" w:pos="10083"/>
        </w:tabs>
        <w:spacing w:line="360" w:lineRule="auto"/>
        <w:rPr>
          <w:rFonts w:ascii="Times New Roman" w:hAnsi="Times New Roman"/>
          <w:noProof/>
          <w:sz w:val="20"/>
          <w:lang w:val="en-US"/>
        </w:rPr>
      </w:pPr>
      <w:hyperlink w:anchor="_Toc70222181" w:history="1">
        <w:r w:rsidR="00F552AB">
          <w:rPr>
            <w:rStyle w:val="Hyperlink"/>
            <w:bCs/>
            <w:noProof/>
            <w:sz w:val="20"/>
          </w:rPr>
          <w:t>13</w:t>
        </w:r>
        <w:r w:rsidR="00F552AB">
          <w:rPr>
            <w:rFonts w:ascii="Times New Roman" w:hAnsi="Times New Roman"/>
            <w:noProof/>
            <w:sz w:val="20"/>
            <w:lang w:val="en-US"/>
          </w:rPr>
          <w:tab/>
        </w:r>
        <w:r w:rsidR="00F552AB">
          <w:rPr>
            <w:rStyle w:val="Hyperlink"/>
            <w:bCs/>
            <w:noProof/>
            <w:sz w:val="20"/>
          </w:rPr>
          <w:t>SWITCHES  AND  SOCKET  OUTLETS</w:t>
        </w:r>
        <w:r w:rsidR="00F552AB">
          <w:rPr>
            <w:noProof/>
            <w:webHidden/>
            <w:sz w:val="20"/>
          </w:rPr>
          <w:tab/>
        </w:r>
        <w:r w:rsidR="00F552AB">
          <w:rPr>
            <w:noProof/>
            <w:webHidden/>
            <w:sz w:val="20"/>
          </w:rPr>
          <w:fldChar w:fldCharType="begin"/>
        </w:r>
        <w:r w:rsidR="00F552AB">
          <w:rPr>
            <w:noProof/>
            <w:webHidden/>
            <w:sz w:val="20"/>
          </w:rPr>
          <w:instrText xml:space="preserve"> PAGEREF _Toc70222181 \h </w:instrText>
        </w:r>
        <w:r w:rsidR="00F552AB">
          <w:rPr>
            <w:noProof/>
            <w:webHidden/>
            <w:sz w:val="20"/>
          </w:rPr>
        </w:r>
        <w:r w:rsidR="00F552AB">
          <w:rPr>
            <w:noProof/>
            <w:webHidden/>
            <w:sz w:val="20"/>
          </w:rPr>
          <w:fldChar w:fldCharType="separate"/>
        </w:r>
        <w:r w:rsidR="00552A74">
          <w:rPr>
            <w:noProof/>
            <w:webHidden/>
            <w:sz w:val="20"/>
          </w:rPr>
          <w:t>5</w:t>
        </w:r>
        <w:r w:rsidR="00F552AB">
          <w:rPr>
            <w:noProof/>
            <w:webHidden/>
            <w:sz w:val="20"/>
          </w:rPr>
          <w:fldChar w:fldCharType="end"/>
        </w:r>
      </w:hyperlink>
    </w:p>
    <w:p w:rsidR="00F552AB" w:rsidRDefault="005D4C57">
      <w:pPr>
        <w:pStyle w:val="TOC2"/>
        <w:tabs>
          <w:tab w:val="left" w:pos="960"/>
          <w:tab w:val="right" w:leader="dot" w:pos="10083"/>
        </w:tabs>
        <w:spacing w:line="360" w:lineRule="auto"/>
        <w:rPr>
          <w:rFonts w:ascii="Times New Roman" w:hAnsi="Times New Roman"/>
          <w:noProof/>
          <w:sz w:val="20"/>
          <w:lang w:val="en-US"/>
        </w:rPr>
      </w:pPr>
      <w:hyperlink w:anchor="_Toc70222182" w:history="1">
        <w:r w:rsidR="00F552AB">
          <w:rPr>
            <w:rStyle w:val="Hyperlink"/>
            <w:bCs/>
            <w:noProof/>
            <w:sz w:val="20"/>
          </w:rPr>
          <w:t>14</w:t>
        </w:r>
        <w:r w:rsidR="00F552AB">
          <w:rPr>
            <w:rFonts w:ascii="Times New Roman" w:hAnsi="Times New Roman"/>
            <w:noProof/>
            <w:sz w:val="20"/>
            <w:lang w:val="en-US"/>
          </w:rPr>
          <w:tab/>
        </w:r>
        <w:r w:rsidR="00F552AB">
          <w:rPr>
            <w:rStyle w:val="Hyperlink"/>
            <w:bCs/>
            <w:noProof/>
            <w:sz w:val="20"/>
          </w:rPr>
          <w:t>SWITCHGEAR</w:t>
        </w:r>
        <w:r w:rsidR="00F552AB">
          <w:rPr>
            <w:noProof/>
            <w:webHidden/>
            <w:sz w:val="20"/>
          </w:rPr>
          <w:tab/>
        </w:r>
        <w:r w:rsidR="00F552AB">
          <w:rPr>
            <w:noProof/>
            <w:webHidden/>
            <w:sz w:val="20"/>
          </w:rPr>
          <w:fldChar w:fldCharType="begin"/>
        </w:r>
        <w:r w:rsidR="00F552AB">
          <w:rPr>
            <w:noProof/>
            <w:webHidden/>
            <w:sz w:val="20"/>
          </w:rPr>
          <w:instrText xml:space="preserve"> PAGEREF _Toc70222182 \h </w:instrText>
        </w:r>
        <w:r w:rsidR="00F552AB">
          <w:rPr>
            <w:noProof/>
            <w:webHidden/>
            <w:sz w:val="20"/>
          </w:rPr>
        </w:r>
        <w:r w:rsidR="00F552AB">
          <w:rPr>
            <w:noProof/>
            <w:webHidden/>
            <w:sz w:val="20"/>
          </w:rPr>
          <w:fldChar w:fldCharType="separate"/>
        </w:r>
        <w:r w:rsidR="00552A74">
          <w:rPr>
            <w:noProof/>
            <w:webHidden/>
            <w:sz w:val="20"/>
          </w:rPr>
          <w:t>6</w:t>
        </w:r>
        <w:r w:rsidR="00F552AB">
          <w:rPr>
            <w:noProof/>
            <w:webHidden/>
            <w:sz w:val="20"/>
          </w:rPr>
          <w:fldChar w:fldCharType="end"/>
        </w:r>
      </w:hyperlink>
    </w:p>
    <w:p w:rsidR="00F552AB" w:rsidRDefault="005D4C57">
      <w:pPr>
        <w:pStyle w:val="TOC2"/>
        <w:tabs>
          <w:tab w:val="left" w:pos="960"/>
          <w:tab w:val="right" w:leader="dot" w:pos="10083"/>
        </w:tabs>
        <w:spacing w:line="360" w:lineRule="auto"/>
        <w:rPr>
          <w:rFonts w:ascii="Times New Roman" w:hAnsi="Times New Roman"/>
          <w:noProof/>
          <w:sz w:val="20"/>
          <w:lang w:val="en-US"/>
        </w:rPr>
      </w:pPr>
      <w:hyperlink w:anchor="_Toc70222183" w:history="1">
        <w:r w:rsidR="00F552AB">
          <w:rPr>
            <w:rStyle w:val="Hyperlink"/>
            <w:bCs/>
            <w:noProof/>
            <w:sz w:val="20"/>
          </w:rPr>
          <w:t>15</w:t>
        </w:r>
        <w:r w:rsidR="00F552AB">
          <w:rPr>
            <w:rFonts w:ascii="Times New Roman" w:hAnsi="Times New Roman"/>
            <w:noProof/>
            <w:sz w:val="20"/>
            <w:lang w:val="en-US"/>
          </w:rPr>
          <w:tab/>
        </w:r>
        <w:r w:rsidR="00F552AB">
          <w:rPr>
            <w:rStyle w:val="Hyperlink"/>
            <w:bCs/>
            <w:noProof/>
            <w:sz w:val="20"/>
          </w:rPr>
          <w:t>SWITCHBOARDS</w:t>
        </w:r>
        <w:r w:rsidR="00F552AB">
          <w:rPr>
            <w:noProof/>
            <w:webHidden/>
            <w:sz w:val="20"/>
          </w:rPr>
          <w:tab/>
        </w:r>
        <w:r w:rsidR="00F552AB">
          <w:rPr>
            <w:noProof/>
            <w:webHidden/>
            <w:sz w:val="20"/>
          </w:rPr>
          <w:fldChar w:fldCharType="begin"/>
        </w:r>
        <w:r w:rsidR="00F552AB">
          <w:rPr>
            <w:noProof/>
            <w:webHidden/>
            <w:sz w:val="20"/>
          </w:rPr>
          <w:instrText xml:space="preserve"> PAGEREF _Toc70222183 \h </w:instrText>
        </w:r>
        <w:r w:rsidR="00F552AB">
          <w:rPr>
            <w:noProof/>
            <w:webHidden/>
            <w:sz w:val="20"/>
          </w:rPr>
        </w:r>
        <w:r w:rsidR="00F552AB">
          <w:rPr>
            <w:noProof/>
            <w:webHidden/>
            <w:sz w:val="20"/>
          </w:rPr>
          <w:fldChar w:fldCharType="separate"/>
        </w:r>
        <w:r w:rsidR="00552A74">
          <w:rPr>
            <w:noProof/>
            <w:webHidden/>
            <w:sz w:val="20"/>
          </w:rPr>
          <w:t>6</w:t>
        </w:r>
        <w:r w:rsidR="00F552AB">
          <w:rPr>
            <w:noProof/>
            <w:webHidden/>
            <w:sz w:val="20"/>
          </w:rPr>
          <w:fldChar w:fldCharType="end"/>
        </w:r>
      </w:hyperlink>
    </w:p>
    <w:p w:rsidR="00F552AB" w:rsidRDefault="005D4C57">
      <w:pPr>
        <w:pStyle w:val="TOC2"/>
        <w:tabs>
          <w:tab w:val="left" w:pos="960"/>
          <w:tab w:val="right" w:leader="dot" w:pos="10083"/>
        </w:tabs>
        <w:spacing w:line="360" w:lineRule="auto"/>
        <w:rPr>
          <w:rFonts w:ascii="Times New Roman" w:hAnsi="Times New Roman"/>
          <w:noProof/>
          <w:sz w:val="20"/>
          <w:lang w:val="en-US"/>
        </w:rPr>
      </w:pPr>
      <w:hyperlink w:anchor="_Toc70222184" w:history="1">
        <w:r w:rsidR="00F552AB">
          <w:rPr>
            <w:rStyle w:val="Hyperlink"/>
            <w:bCs/>
            <w:noProof/>
            <w:sz w:val="20"/>
          </w:rPr>
          <w:t>16</w:t>
        </w:r>
        <w:r w:rsidR="00F552AB">
          <w:rPr>
            <w:rFonts w:ascii="Times New Roman" w:hAnsi="Times New Roman"/>
            <w:noProof/>
            <w:sz w:val="20"/>
            <w:lang w:val="en-US"/>
          </w:rPr>
          <w:tab/>
        </w:r>
        <w:r w:rsidR="00F552AB">
          <w:rPr>
            <w:rStyle w:val="Hyperlink"/>
            <w:bCs/>
            <w:noProof/>
            <w:sz w:val="20"/>
          </w:rPr>
          <w:t>WORKMANSHIP  AND  STAFF</w:t>
        </w:r>
        <w:r w:rsidR="00F552AB">
          <w:rPr>
            <w:noProof/>
            <w:webHidden/>
            <w:sz w:val="20"/>
          </w:rPr>
          <w:tab/>
        </w:r>
        <w:r w:rsidR="00F552AB">
          <w:rPr>
            <w:noProof/>
            <w:webHidden/>
            <w:sz w:val="20"/>
          </w:rPr>
          <w:fldChar w:fldCharType="begin"/>
        </w:r>
        <w:r w:rsidR="00F552AB">
          <w:rPr>
            <w:noProof/>
            <w:webHidden/>
            <w:sz w:val="20"/>
          </w:rPr>
          <w:instrText xml:space="preserve"> PAGEREF _Toc70222184 \h </w:instrText>
        </w:r>
        <w:r w:rsidR="00F552AB">
          <w:rPr>
            <w:noProof/>
            <w:webHidden/>
            <w:sz w:val="20"/>
          </w:rPr>
        </w:r>
        <w:r w:rsidR="00F552AB">
          <w:rPr>
            <w:noProof/>
            <w:webHidden/>
            <w:sz w:val="20"/>
          </w:rPr>
          <w:fldChar w:fldCharType="separate"/>
        </w:r>
        <w:r w:rsidR="00552A74">
          <w:rPr>
            <w:noProof/>
            <w:webHidden/>
            <w:sz w:val="20"/>
          </w:rPr>
          <w:t>6</w:t>
        </w:r>
        <w:r w:rsidR="00F552AB">
          <w:rPr>
            <w:noProof/>
            <w:webHidden/>
            <w:sz w:val="20"/>
          </w:rPr>
          <w:fldChar w:fldCharType="end"/>
        </w:r>
      </w:hyperlink>
    </w:p>
    <w:p w:rsidR="00F552AB" w:rsidRDefault="005D4C57">
      <w:pPr>
        <w:pStyle w:val="TOC2"/>
        <w:tabs>
          <w:tab w:val="left" w:pos="960"/>
          <w:tab w:val="right" w:leader="dot" w:pos="10083"/>
        </w:tabs>
        <w:spacing w:line="360" w:lineRule="auto"/>
        <w:rPr>
          <w:rFonts w:ascii="Times New Roman" w:hAnsi="Times New Roman"/>
          <w:noProof/>
          <w:sz w:val="20"/>
          <w:lang w:val="en-US"/>
        </w:rPr>
      </w:pPr>
      <w:hyperlink w:anchor="_Toc70222185" w:history="1">
        <w:r w:rsidR="00F552AB">
          <w:rPr>
            <w:rStyle w:val="Hyperlink"/>
            <w:bCs/>
            <w:noProof/>
            <w:sz w:val="20"/>
          </w:rPr>
          <w:t>17</w:t>
        </w:r>
        <w:r w:rsidR="00F552AB">
          <w:rPr>
            <w:rFonts w:ascii="Times New Roman" w:hAnsi="Times New Roman"/>
            <w:noProof/>
            <w:sz w:val="20"/>
            <w:lang w:val="en-US"/>
          </w:rPr>
          <w:tab/>
        </w:r>
        <w:r w:rsidR="00F552AB">
          <w:rPr>
            <w:rStyle w:val="Hyperlink"/>
            <w:bCs/>
            <w:noProof/>
            <w:sz w:val="20"/>
          </w:rPr>
          <w:t>CERTIFICATE  OF  COMPLIANCE</w:t>
        </w:r>
        <w:r w:rsidR="00F552AB">
          <w:rPr>
            <w:noProof/>
            <w:webHidden/>
            <w:sz w:val="20"/>
          </w:rPr>
          <w:tab/>
        </w:r>
        <w:r w:rsidR="00F552AB">
          <w:rPr>
            <w:noProof/>
            <w:webHidden/>
            <w:sz w:val="20"/>
          </w:rPr>
          <w:fldChar w:fldCharType="begin"/>
        </w:r>
        <w:r w:rsidR="00F552AB">
          <w:rPr>
            <w:noProof/>
            <w:webHidden/>
            <w:sz w:val="20"/>
          </w:rPr>
          <w:instrText xml:space="preserve"> PAGEREF _Toc70222185 \h </w:instrText>
        </w:r>
        <w:r w:rsidR="00F552AB">
          <w:rPr>
            <w:noProof/>
            <w:webHidden/>
            <w:sz w:val="20"/>
          </w:rPr>
        </w:r>
        <w:r w:rsidR="00F552AB">
          <w:rPr>
            <w:noProof/>
            <w:webHidden/>
            <w:sz w:val="20"/>
          </w:rPr>
          <w:fldChar w:fldCharType="separate"/>
        </w:r>
        <w:r w:rsidR="00552A74">
          <w:rPr>
            <w:noProof/>
            <w:webHidden/>
            <w:sz w:val="20"/>
          </w:rPr>
          <w:t>6</w:t>
        </w:r>
        <w:r w:rsidR="00F552AB">
          <w:rPr>
            <w:noProof/>
            <w:webHidden/>
            <w:sz w:val="20"/>
          </w:rPr>
          <w:fldChar w:fldCharType="end"/>
        </w:r>
      </w:hyperlink>
    </w:p>
    <w:p w:rsidR="00F552AB" w:rsidRDefault="005D4C57">
      <w:pPr>
        <w:pStyle w:val="TOC2"/>
        <w:tabs>
          <w:tab w:val="left" w:pos="960"/>
          <w:tab w:val="right" w:leader="dot" w:pos="10083"/>
        </w:tabs>
        <w:spacing w:line="360" w:lineRule="auto"/>
        <w:rPr>
          <w:rFonts w:ascii="Times New Roman" w:hAnsi="Times New Roman"/>
          <w:noProof/>
          <w:sz w:val="20"/>
          <w:lang w:val="en-US"/>
        </w:rPr>
      </w:pPr>
      <w:hyperlink w:anchor="_Toc70222186" w:history="1">
        <w:r w:rsidR="00F552AB">
          <w:rPr>
            <w:rStyle w:val="Hyperlink"/>
            <w:bCs/>
            <w:noProof/>
            <w:sz w:val="20"/>
          </w:rPr>
          <w:t>18</w:t>
        </w:r>
        <w:r w:rsidR="00F552AB">
          <w:rPr>
            <w:rFonts w:ascii="Times New Roman" w:hAnsi="Times New Roman"/>
            <w:noProof/>
            <w:sz w:val="20"/>
            <w:lang w:val="en-US"/>
          </w:rPr>
          <w:tab/>
        </w:r>
        <w:r w:rsidR="00F552AB">
          <w:rPr>
            <w:rStyle w:val="Hyperlink"/>
            <w:bCs/>
            <w:noProof/>
            <w:sz w:val="20"/>
          </w:rPr>
          <w:t>EARTHING  OF  INSTALLATION</w:t>
        </w:r>
        <w:r w:rsidR="00F552AB">
          <w:rPr>
            <w:noProof/>
            <w:webHidden/>
            <w:sz w:val="20"/>
          </w:rPr>
          <w:tab/>
        </w:r>
        <w:r w:rsidR="00F552AB">
          <w:rPr>
            <w:noProof/>
            <w:webHidden/>
            <w:sz w:val="20"/>
          </w:rPr>
          <w:fldChar w:fldCharType="begin"/>
        </w:r>
        <w:r w:rsidR="00F552AB">
          <w:rPr>
            <w:noProof/>
            <w:webHidden/>
            <w:sz w:val="20"/>
          </w:rPr>
          <w:instrText xml:space="preserve"> PAGEREF _Toc70222186 \h </w:instrText>
        </w:r>
        <w:r w:rsidR="00F552AB">
          <w:rPr>
            <w:noProof/>
            <w:webHidden/>
            <w:sz w:val="20"/>
          </w:rPr>
        </w:r>
        <w:r w:rsidR="00F552AB">
          <w:rPr>
            <w:noProof/>
            <w:webHidden/>
            <w:sz w:val="20"/>
          </w:rPr>
          <w:fldChar w:fldCharType="separate"/>
        </w:r>
        <w:r w:rsidR="00552A74">
          <w:rPr>
            <w:noProof/>
            <w:webHidden/>
            <w:sz w:val="20"/>
          </w:rPr>
          <w:t>6</w:t>
        </w:r>
        <w:r w:rsidR="00F552AB">
          <w:rPr>
            <w:noProof/>
            <w:webHidden/>
            <w:sz w:val="20"/>
          </w:rPr>
          <w:fldChar w:fldCharType="end"/>
        </w:r>
      </w:hyperlink>
    </w:p>
    <w:p w:rsidR="00F552AB" w:rsidRDefault="005D4C57">
      <w:pPr>
        <w:pStyle w:val="TOC2"/>
        <w:tabs>
          <w:tab w:val="left" w:pos="960"/>
          <w:tab w:val="right" w:leader="dot" w:pos="10083"/>
        </w:tabs>
        <w:spacing w:line="360" w:lineRule="auto"/>
        <w:rPr>
          <w:rFonts w:ascii="Times New Roman" w:hAnsi="Times New Roman"/>
          <w:noProof/>
          <w:sz w:val="20"/>
          <w:lang w:val="en-US"/>
        </w:rPr>
      </w:pPr>
      <w:hyperlink w:anchor="_Toc70222187" w:history="1">
        <w:r w:rsidR="00F552AB">
          <w:rPr>
            <w:rStyle w:val="Hyperlink"/>
            <w:bCs/>
            <w:noProof/>
            <w:sz w:val="20"/>
          </w:rPr>
          <w:t>19</w:t>
        </w:r>
        <w:r w:rsidR="00F552AB">
          <w:rPr>
            <w:rFonts w:ascii="Times New Roman" w:hAnsi="Times New Roman"/>
            <w:noProof/>
            <w:sz w:val="20"/>
            <w:lang w:val="en-US"/>
          </w:rPr>
          <w:tab/>
        </w:r>
        <w:r w:rsidR="00F552AB">
          <w:rPr>
            <w:rStyle w:val="Hyperlink"/>
            <w:bCs/>
            <w:noProof/>
            <w:sz w:val="20"/>
          </w:rPr>
          <w:t>MOUNTING  AND  POSITIONING  OF  LUMINAIRES</w:t>
        </w:r>
        <w:r w:rsidR="00F552AB">
          <w:rPr>
            <w:noProof/>
            <w:webHidden/>
            <w:sz w:val="20"/>
          </w:rPr>
          <w:tab/>
        </w:r>
        <w:r w:rsidR="00F552AB">
          <w:rPr>
            <w:noProof/>
            <w:webHidden/>
            <w:sz w:val="20"/>
          </w:rPr>
          <w:fldChar w:fldCharType="begin"/>
        </w:r>
        <w:r w:rsidR="00F552AB">
          <w:rPr>
            <w:noProof/>
            <w:webHidden/>
            <w:sz w:val="20"/>
          </w:rPr>
          <w:instrText xml:space="preserve"> PAGEREF _Toc70222187 \h </w:instrText>
        </w:r>
        <w:r w:rsidR="00F552AB">
          <w:rPr>
            <w:noProof/>
            <w:webHidden/>
            <w:sz w:val="20"/>
          </w:rPr>
        </w:r>
        <w:r w:rsidR="00F552AB">
          <w:rPr>
            <w:noProof/>
            <w:webHidden/>
            <w:sz w:val="20"/>
          </w:rPr>
          <w:fldChar w:fldCharType="separate"/>
        </w:r>
        <w:r w:rsidR="00552A74">
          <w:rPr>
            <w:noProof/>
            <w:webHidden/>
            <w:sz w:val="20"/>
          </w:rPr>
          <w:t>8</w:t>
        </w:r>
        <w:r w:rsidR="00F552AB">
          <w:rPr>
            <w:noProof/>
            <w:webHidden/>
            <w:sz w:val="20"/>
          </w:rPr>
          <w:fldChar w:fldCharType="end"/>
        </w:r>
      </w:hyperlink>
    </w:p>
    <w:p w:rsidR="00F552AB" w:rsidRDefault="00F552AB">
      <w:pPr>
        <w:spacing w:line="360" w:lineRule="auto"/>
        <w:jc w:val="both"/>
        <w:rPr>
          <w:sz w:val="20"/>
        </w:rPr>
      </w:pPr>
      <w:r>
        <w:rPr>
          <w:sz w:val="20"/>
        </w:rPr>
        <w:fldChar w:fldCharType="end"/>
      </w:r>
    </w:p>
    <w:p w:rsidR="00F552AB" w:rsidRDefault="00F552AB">
      <w:pPr>
        <w:pStyle w:val="BodyText"/>
        <w:rPr>
          <w:sz w:val="20"/>
          <w:u w:val="single"/>
        </w:rPr>
      </w:pPr>
    </w:p>
    <w:p w:rsidR="00F552AB" w:rsidRDefault="00F552AB">
      <w:pPr>
        <w:jc w:val="both"/>
        <w:rPr>
          <w:sz w:val="20"/>
          <w:u w:val="single"/>
        </w:rPr>
      </w:pPr>
    </w:p>
    <w:p w:rsidR="00F552AB" w:rsidRDefault="00F552AB">
      <w:pPr>
        <w:jc w:val="both"/>
        <w:rPr>
          <w:sz w:val="20"/>
        </w:rPr>
      </w:pPr>
    </w:p>
    <w:p w:rsidR="00F552AB" w:rsidRDefault="00F552AB">
      <w:pPr>
        <w:jc w:val="both"/>
        <w:rPr>
          <w:sz w:val="20"/>
        </w:rPr>
        <w:sectPr w:rsidR="00F552AB">
          <w:footerReference w:type="default" r:id="rId12"/>
          <w:footerReference w:type="first" r:id="rId13"/>
          <w:type w:val="nextColumn"/>
          <w:pgSz w:w="11907" w:h="16840" w:code="9"/>
          <w:pgMar w:top="1134" w:right="907" w:bottom="1219" w:left="907" w:header="851" w:footer="1247" w:gutter="0"/>
          <w:pgNumType w:start="1"/>
          <w:cols w:space="720"/>
          <w:titlePg/>
        </w:sectPr>
      </w:pPr>
    </w:p>
    <w:p w:rsidR="00F552AB" w:rsidRDefault="00F552AB">
      <w:pPr>
        <w:pStyle w:val="Heading1"/>
      </w:pPr>
      <w:bookmarkStart w:id="5" w:name="_Toc70305290"/>
      <w:bookmarkStart w:id="6" w:name="_Toc70306340"/>
      <w:r>
        <w:lastRenderedPageBreak/>
        <w:t>PART 1 - GENERAL</w:t>
      </w:r>
      <w:bookmarkEnd w:id="5"/>
      <w:bookmarkEnd w:id="6"/>
    </w:p>
    <w:p w:rsidR="00F552AB" w:rsidRDefault="00F552AB">
      <w:pPr>
        <w:jc w:val="both"/>
        <w:rPr>
          <w:b/>
          <w:sz w:val="18"/>
          <w:u w:val="single"/>
        </w:rPr>
      </w:pPr>
    </w:p>
    <w:p w:rsidR="00F552AB" w:rsidRDefault="00F552AB">
      <w:pPr>
        <w:pStyle w:val="Heading2"/>
        <w:rPr>
          <w:bCs/>
          <w:sz w:val="20"/>
        </w:rPr>
      </w:pPr>
      <w:bookmarkStart w:id="7" w:name="_Toc70221463"/>
      <w:bookmarkStart w:id="8" w:name="_Toc70222169"/>
      <w:r>
        <w:rPr>
          <w:bCs/>
          <w:sz w:val="20"/>
        </w:rPr>
        <w:t>1</w:t>
      </w:r>
      <w:r>
        <w:rPr>
          <w:bCs/>
          <w:sz w:val="20"/>
        </w:rPr>
        <w:tab/>
        <w:t>TESTS</w:t>
      </w:r>
      <w:bookmarkEnd w:id="7"/>
      <w:bookmarkEnd w:id="8"/>
      <w:r>
        <w:rPr>
          <w:bCs/>
          <w:sz w:val="20"/>
        </w:rPr>
        <w:t xml:space="preserve"> </w:t>
      </w:r>
    </w:p>
    <w:p w:rsidR="00F552AB" w:rsidRDefault="00F552AB">
      <w:pPr>
        <w:numPr>
          <w:ilvl w:val="12"/>
          <w:numId w:val="0"/>
        </w:numPr>
        <w:jc w:val="both"/>
        <w:rPr>
          <w:sz w:val="20"/>
        </w:rPr>
      </w:pPr>
    </w:p>
    <w:p w:rsidR="00F552AB" w:rsidRDefault="00F552AB">
      <w:pPr>
        <w:pStyle w:val="BodyText2"/>
        <w:numPr>
          <w:ilvl w:val="12"/>
          <w:numId w:val="0"/>
        </w:numPr>
        <w:ind w:left="720"/>
        <w:rPr>
          <w:sz w:val="20"/>
        </w:rPr>
      </w:pPr>
      <w:r>
        <w:rPr>
          <w:sz w:val="20"/>
        </w:rPr>
        <w:t xml:space="preserve">After completion of the works and before </w:t>
      </w:r>
      <w:r w:rsidR="00625469">
        <w:rPr>
          <w:sz w:val="20"/>
        </w:rPr>
        <w:t>practical completion is achieved</w:t>
      </w:r>
      <w:r>
        <w:rPr>
          <w:sz w:val="20"/>
        </w:rPr>
        <w:t xml:space="preserve">, a full test will be carried out on the installation for a period of sufficient duration to determine the satisfactory working thereof.  During this period the installations will be inspected and the Contractor shall make good, to the satisfaction of the </w:t>
      </w:r>
      <w:r w:rsidR="00825A74">
        <w:rPr>
          <w:sz w:val="20"/>
        </w:rPr>
        <w:t>Principle Agent/</w:t>
      </w:r>
      <w:r w:rsidR="00562786">
        <w:rPr>
          <w:sz w:val="20"/>
        </w:rPr>
        <w:t xml:space="preserve">Electrical </w:t>
      </w:r>
      <w:r w:rsidR="00825A74">
        <w:rPr>
          <w:sz w:val="20"/>
        </w:rPr>
        <w:t>Engineer or the employer</w:t>
      </w:r>
      <w:r>
        <w:rPr>
          <w:sz w:val="20"/>
        </w:rPr>
        <w:t>, any defects which may arise.</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The Contractor shall provide all instruments and equipment required for testing and any water, power and fuel required for the commissioning and testing of the installations at completion.</w:t>
      </w:r>
    </w:p>
    <w:p w:rsidR="00F552AB" w:rsidRDefault="00F552AB">
      <w:pPr>
        <w:numPr>
          <w:ilvl w:val="12"/>
          <w:numId w:val="0"/>
        </w:numPr>
        <w:jc w:val="both"/>
        <w:rPr>
          <w:sz w:val="20"/>
        </w:rPr>
      </w:pPr>
    </w:p>
    <w:p w:rsidR="00F552AB" w:rsidRDefault="00F552AB">
      <w:pPr>
        <w:pStyle w:val="Heading2"/>
        <w:rPr>
          <w:bCs/>
          <w:sz w:val="20"/>
        </w:rPr>
      </w:pPr>
      <w:bookmarkStart w:id="9" w:name="_Toc70221464"/>
      <w:bookmarkStart w:id="10" w:name="_Toc70222170"/>
      <w:r>
        <w:rPr>
          <w:bCs/>
          <w:sz w:val="20"/>
        </w:rPr>
        <w:t>2</w:t>
      </w:r>
      <w:r>
        <w:rPr>
          <w:bCs/>
          <w:sz w:val="20"/>
        </w:rPr>
        <w:tab/>
        <w:t xml:space="preserve">MAINTENANCE </w:t>
      </w:r>
      <w:bookmarkEnd w:id="9"/>
      <w:bookmarkEnd w:id="10"/>
      <w:r>
        <w:rPr>
          <w:bCs/>
          <w:sz w:val="20"/>
        </w:rPr>
        <w:t>OF INSTALLATIONS</w:t>
      </w:r>
    </w:p>
    <w:p w:rsidR="00F552AB" w:rsidRDefault="00F552AB">
      <w:pPr>
        <w:jc w:val="both"/>
        <w:rPr>
          <w:sz w:val="20"/>
        </w:rPr>
      </w:pPr>
    </w:p>
    <w:p w:rsidR="00F552AB" w:rsidRDefault="00F552AB">
      <w:pPr>
        <w:ind w:left="720"/>
        <w:jc w:val="both"/>
        <w:rPr>
          <w:sz w:val="20"/>
        </w:rPr>
      </w:pPr>
      <w:r>
        <w:rPr>
          <w:sz w:val="20"/>
        </w:rPr>
        <w:t xml:space="preserve">With effect from the date of </w:t>
      </w:r>
      <w:r w:rsidR="00625469">
        <w:rPr>
          <w:sz w:val="20"/>
        </w:rPr>
        <w:t xml:space="preserve">the Practical completion </w:t>
      </w:r>
      <w:r>
        <w:rPr>
          <w:sz w:val="20"/>
        </w:rPr>
        <w:t>Certificate the Contractor shall at his own expense undertake the regular servicing of the installation during the maintenance period and shall make all adjustments necessary for the correct operation thereof.</w:t>
      </w:r>
    </w:p>
    <w:p w:rsidR="00F552AB" w:rsidRDefault="00F552AB">
      <w:pPr>
        <w:jc w:val="both"/>
        <w:rPr>
          <w:sz w:val="20"/>
        </w:rPr>
      </w:pPr>
    </w:p>
    <w:p w:rsidR="00F552AB" w:rsidRDefault="00F552AB">
      <w:pPr>
        <w:ind w:left="720"/>
        <w:jc w:val="both"/>
        <w:rPr>
          <w:sz w:val="20"/>
        </w:rPr>
      </w:pPr>
      <w:r>
        <w:rPr>
          <w:sz w:val="20"/>
        </w:rPr>
        <w:t>If during the said period the installations is not in working order for any reason for which the Contractor is responsible, or if the installations develops defects, he shall immediately upon being notified thereof take steps to remedy the defects and make any necessary adjustments.</w:t>
      </w:r>
    </w:p>
    <w:p w:rsidR="00F552AB" w:rsidRDefault="00F552AB">
      <w:pPr>
        <w:ind w:left="720"/>
        <w:jc w:val="both"/>
        <w:rPr>
          <w:sz w:val="20"/>
        </w:rPr>
      </w:pPr>
    </w:p>
    <w:p w:rsidR="00F552AB" w:rsidRDefault="00F552AB">
      <w:pPr>
        <w:ind w:left="720"/>
        <w:jc w:val="both"/>
        <w:rPr>
          <w:sz w:val="20"/>
        </w:rPr>
      </w:pPr>
      <w:r>
        <w:rPr>
          <w:sz w:val="20"/>
        </w:rPr>
        <w:t xml:space="preserve">Should such stoppages however be so frequent as to become troublesome, or should the installations otherwise prove unsatisfactory during the said period the Contractor shall, if called upon by the </w:t>
      </w:r>
      <w:r w:rsidR="00825A74">
        <w:rPr>
          <w:sz w:val="20"/>
        </w:rPr>
        <w:t xml:space="preserve">Principle </w:t>
      </w:r>
      <w:r>
        <w:rPr>
          <w:sz w:val="20"/>
        </w:rPr>
        <w:t>Agent</w:t>
      </w:r>
      <w:r w:rsidR="00825A74">
        <w:rPr>
          <w:sz w:val="20"/>
        </w:rPr>
        <w:t>/</w:t>
      </w:r>
      <w:r w:rsidR="00562786">
        <w:rPr>
          <w:sz w:val="20"/>
        </w:rPr>
        <w:t xml:space="preserve">Electrical </w:t>
      </w:r>
      <w:r w:rsidR="00825A74">
        <w:rPr>
          <w:sz w:val="20"/>
        </w:rPr>
        <w:t>Engineer or</w:t>
      </w:r>
      <w:r>
        <w:rPr>
          <w:sz w:val="20"/>
        </w:rPr>
        <w:t xml:space="preserve"> the </w:t>
      </w:r>
      <w:r w:rsidR="00825A74">
        <w:rPr>
          <w:sz w:val="20"/>
        </w:rPr>
        <w:t>Employer</w:t>
      </w:r>
      <w:r>
        <w:rPr>
          <w:sz w:val="20"/>
        </w:rPr>
        <w:t xml:space="preserve">, at his own expense replace the whole of the installations or such parts thereof as the </w:t>
      </w:r>
      <w:r w:rsidR="00825A74">
        <w:rPr>
          <w:sz w:val="20"/>
        </w:rPr>
        <w:t xml:space="preserve">Principal </w:t>
      </w:r>
      <w:r>
        <w:rPr>
          <w:sz w:val="20"/>
        </w:rPr>
        <w:t>Agent</w:t>
      </w:r>
      <w:r w:rsidR="00825A74">
        <w:rPr>
          <w:sz w:val="20"/>
        </w:rPr>
        <w:t>/</w:t>
      </w:r>
      <w:r w:rsidR="00562786">
        <w:rPr>
          <w:sz w:val="20"/>
        </w:rPr>
        <w:t xml:space="preserve">Electrical </w:t>
      </w:r>
      <w:r w:rsidR="00825A74">
        <w:rPr>
          <w:sz w:val="20"/>
        </w:rPr>
        <w:t>Engineer</w:t>
      </w:r>
      <w:r>
        <w:rPr>
          <w:sz w:val="20"/>
        </w:rPr>
        <w:t xml:space="preserve"> or the </w:t>
      </w:r>
      <w:r w:rsidR="00825A74">
        <w:rPr>
          <w:sz w:val="20"/>
        </w:rPr>
        <w:t>Employer</w:t>
      </w:r>
      <w:r>
        <w:rPr>
          <w:sz w:val="20"/>
        </w:rPr>
        <w:t xml:space="preserve"> may deem necessary with apparatus specified by the </w:t>
      </w:r>
      <w:r w:rsidR="00825A74">
        <w:rPr>
          <w:sz w:val="20"/>
        </w:rPr>
        <w:t>Principal Agent/</w:t>
      </w:r>
      <w:r w:rsidR="00562786">
        <w:rPr>
          <w:sz w:val="20"/>
        </w:rPr>
        <w:t xml:space="preserve">Electrical </w:t>
      </w:r>
      <w:r w:rsidR="00825A74">
        <w:rPr>
          <w:sz w:val="20"/>
        </w:rPr>
        <w:t>Engineer or the Employer</w:t>
      </w:r>
      <w:r>
        <w:rPr>
          <w:sz w:val="20"/>
        </w:rPr>
        <w:t>.</w:t>
      </w:r>
    </w:p>
    <w:p w:rsidR="00F552AB" w:rsidRDefault="00F552AB">
      <w:pPr>
        <w:jc w:val="both"/>
        <w:rPr>
          <w:sz w:val="20"/>
        </w:rPr>
      </w:pPr>
    </w:p>
    <w:p w:rsidR="00F552AB" w:rsidRDefault="00F552AB">
      <w:pPr>
        <w:pStyle w:val="Heading2"/>
        <w:rPr>
          <w:bCs/>
          <w:sz w:val="20"/>
        </w:rPr>
      </w:pPr>
      <w:bookmarkStart w:id="11" w:name="_Toc70221465"/>
      <w:bookmarkStart w:id="12" w:name="_Toc70222171"/>
      <w:r>
        <w:rPr>
          <w:bCs/>
          <w:sz w:val="20"/>
        </w:rPr>
        <w:t>3</w:t>
      </w:r>
      <w:r>
        <w:rPr>
          <w:bCs/>
          <w:sz w:val="20"/>
        </w:rPr>
        <w:tab/>
        <w:t>REGULATIONS</w:t>
      </w:r>
      <w:bookmarkEnd w:id="11"/>
      <w:bookmarkEnd w:id="12"/>
    </w:p>
    <w:p w:rsidR="00F552AB" w:rsidRDefault="00F552AB">
      <w:pPr>
        <w:jc w:val="both"/>
        <w:rPr>
          <w:sz w:val="20"/>
          <w:u w:val="single"/>
        </w:rPr>
      </w:pPr>
    </w:p>
    <w:p w:rsidR="00F552AB" w:rsidRDefault="00F552AB">
      <w:pPr>
        <w:pStyle w:val="BodyTextIndent2"/>
        <w:tabs>
          <w:tab w:val="left" w:pos="720"/>
        </w:tabs>
        <w:spacing w:after="120"/>
        <w:rPr>
          <w:sz w:val="20"/>
        </w:rPr>
      </w:pPr>
      <w:r>
        <w:rPr>
          <w:sz w:val="20"/>
          <w:lang w:val="en-US"/>
        </w:rPr>
        <w:tab/>
      </w:r>
      <w:r>
        <w:rPr>
          <w:sz w:val="20"/>
        </w:rPr>
        <w:t xml:space="preserve">The installation shall be erected and tested in accordance with the Acts and Regulations as indicated in </w:t>
      </w:r>
      <w:r w:rsidR="00871860">
        <w:rPr>
          <w:sz w:val="20"/>
        </w:rPr>
        <w:t>the scope of works</w:t>
      </w:r>
    </w:p>
    <w:p w:rsidR="00F552AB" w:rsidRDefault="00F552AB">
      <w:pPr>
        <w:pStyle w:val="Heading2"/>
        <w:rPr>
          <w:bCs/>
          <w:sz w:val="20"/>
          <w:lang w:val="en-US"/>
        </w:rPr>
      </w:pPr>
      <w:bookmarkStart w:id="13" w:name="_Toc70221466"/>
    </w:p>
    <w:p w:rsidR="00F552AB" w:rsidRDefault="00F552AB">
      <w:pPr>
        <w:pStyle w:val="Heading2"/>
        <w:rPr>
          <w:bCs/>
          <w:sz w:val="20"/>
          <w:lang w:val="en-US"/>
        </w:rPr>
      </w:pPr>
      <w:bookmarkStart w:id="14" w:name="_Toc70222172"/>
      <w:r>
        <w:rPr>
          <w:bCs/>
          <w:sz w:val="20"/>
          <w:lang w:val="en-US"/>
        </w:rPr>
        <w:t>4</w:t>
      </w:r>
      <w:r>
        <w:rPr>
          <w:bCs/>
          <w:sz w:val="20"/>
          <w:lang w:val="en-US"/>
        </w:rPr>
        <w:tab/>
        <w:t xml:space="preserve">NOTICES </w:t>
      </w:r>
      <w:bookmarkEnd w:id="13"/>
      <w:bookmarkEnd w:id="14"/>
      <w:r>
        <w:rPr>
          <w:bCs/>
          <w:sz w:val="20"/>
          <w:lang w:val="en-US"/>
        </w:rPr>
        <w:t>AND FEES</w:t>
      </w:r>
    </w:p>
    <w:p w:rsidR="00F552AB" w:rsidRDefault="00F552AB">
      <w:pPr>
        <w:numPr>
          <w:ilvl w:val="12"/>
          <w:numId w:val="0"/>
        </w:numPr>
        <w:jc w:val="both"/>
        <w:rPr>
          <w:b/>
          <w:sz w:val="20"/>
          <w:u w:val="single"/>
          <w:lang w:val="en-US"/>
        </w:rPr>
      </w:pPr>
    </w:p>
    <w:p w:rsidR="00F552AB" w:rsidRDefault="00F552AB">
      <w:pPr>
        <w:pStyle w:val="BodyText2"/>
        <w:numPr>
          <w:ilvl w:val="12"/>
          <w:numId w:val="0"/>
        </w:numPr>
        <w:ind w:left="720"/>
        <w:rPr>
          <w:sz w:val="20"/>
        </w:rPr>
      </w:pPr>
      <w:r>
        <w:rPr>
          <w:sz w:val="20"/>
        </w:rPr>
        <w:t>The Contractor shall give all notices required by and pay all necessary fees, including any inspection fees, which may be due to the local Supply Authority.</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 xml:space="preserve">On production of the official account, only the net amount of the fee charged by the Supply Authority for connection of the installation to the supply mains, will be refunded to the Contractor by the </w:t>
      </w:r>
      <w:r w:rsidR="00825A74">
        <w:rPr>
          <w:sz w:val="20"/>
        </w:rPr>
        <w:t>Employer</w:t>
      </w:r>
      <w:r>
        <w:rPr>
          <w:sz w:val="20"/>
        </w:rPr>
        <w:t>.</w:t>
      </w:r>
    </w:p>
    <w:p w:rsidR="00F552AB" w:rsidRDefault="00F552AB">
      <w:pPr>
        <w:pStyle w:val="BodyText2"/>
        <w:numPr>
          <w:ilvl w:val="12"/>
          <w:numId w:val="0"/>
        </w:numPr>
        <w:ind w:left="720"/>
        <w:rPr>
          <w:sz w:val="20"/>
        </w:rPr>
      </w:pPr>
    </w:p>
    <w:p w:rsidR="00F552AB" w:rsidRDefault="00F552AB">
      <w:pPr>
        <w:pStyle w:val="Heading2"/>
        <w:rPr>
          <w:bCs/>
          <w:sz w:val="20"/>
        </w:rPr>
      </w:pPr>
      <w:bookmarkStart w:id="15" w:name="_Toc70221467"/>
      <w:bookmarkStart w:id="16" w:name="_Toc70222173"/>
      <w:r>
        <w:rPr>
          <w:bCs/>
          <w:sz w:val="20"/>
        </w:rPr>
        <w:t>5</w:t>
      </w:r>
      <w:r>
        <w:rPr>
          <w:bCs/>
          <w:sz w:val="20"/>
        </w:rPr>
        <w:tab/>
        <w:t xml:space="preserve">SCHEDULE </w:t>
      </w:r>
      <w:bookmarkEnd w:id="15"/>
      <w:bookmarkEnd w:id="16"/>
      <w:r>
        <w:rPr>
          <w:bCs/>
          <w:sz w:val="20"/>
        </w:rPr>
        <w:t>OF FITTINGS</w:t>
      </w:r>
    </w:p>
    <w:p w:rsidR="00F552AB" w:rsidRDefault="00F552AB">
      <w:pPr>
        <w:pStyle w:val="BodyText2"/>
        <w:numPr>
          <w:ilvl w:val="12"/>
          <w:numId w:val="0"/>
        </w:numPr>
        <w:ind w:left="720"/>
        <w:rPr>
          <w:b/>
          <w:sz w:val="20"/>
          <w:u w:val="single"/>
        </w:rPr>
      </w:pPr>
    </w:p>
    <w:p w:rsidR="00F552AB" w:rsidRDefault="00F552AB">
      <w:pPr>
        <w:pStyle w:val="BodyText2"/>
        <w:numPr>
          <w:ilvl w:val="12"/>
          <w:numId w:val="0"/>
        </w:numPr>
        <w:ind w:left="720"/>
        <w:rPr>
          <w:sz w:val="20"/>
        </w:rPr>
      </w:pPr>
      <w:r>
        <w:rPr>
          <w:sz w:val="20"/>
        </w:rPr>
        <w:t>In all instances where schedule of light, socket outlet and power points are attached to or included on the drawings, these schedules are to be regarded as forming part of the specification.</w:t>
      </w:r>
    </w:p>
    <w:p w:rsidR="00F552AB" w:rsidRDefault="00F552AB">
      <w:pPr>
        <w:jc w:val="both"/>
        <w:rPr>
          <w:b/>
          <w:sz w:val="20"/>
        </w:rPr>
      </w:pPr>
    </w:p>
    <w:p w:rsidR="00F552AB" w:rsidRDefault="00F552AB">
      <w:pPr>
        <w:pStyle w:val="Heading2"/>
        <w:rPr>
          <w:bCs/>
          <w:sz w:val="20"/>
        </w:rPr>
      </w:pPr>
      <w:bookmarkStart w:id="17" w:name="_Toc70221468"/>
      <w:bookmarkStart w:id="18" w:name="_Toc70222174"/>
      <w:r>
        <w:rPr>
          <w:bCs/>
          <w:sz w:val="20"/>
        </w:rPr>
        <w:t>6</w:t>
      </w:r>
      <w:r>
        <w:rPr>
          <w:bCs/>
          <w:sz w:val="20"/>
        </w:rPr>
        <w:tab/>
        <w:t xml:space="preserve">QUALITY </w:t>
      </w:r>
      <w:bookmarkEnd w:id="17"/>
      <w:bookmarkEnd w:id="18"/>
      <w:r>
        <w:rPr>
          <w:bCs/>
          <w:sz w:val="20"/>
        </w:rPr>
        <w:t>OF MATERIALS</w:t>
      </w:r>
    </w:p>
    <w:p w:rsidR="00F552AB" w:rsidRDefault="00F552AB">
      <w:pPr>
        <w:pStyle w:val="BodyText2"/>
        <w:numPr>
          <w:ilvl w:val="12"/>
          <w:numId w:val="0"/>
        </w:numPr>
        <w:ind w:left="720"/>
        <w:rPr>
          <w:b/>
          <w:sz w:val="20"/>
          <w:u w:val="single"/>
        </w:rPr>
      </w:pPr>
    </w:p>
    <w:p w:rsidR="00F552AB" w:rsidRDefault="00F552AB">
      <w:pPr>
        <w:pStyle w:val="BodyText2"/>
        <w:numPr>
          <w:ilvl w:val="12"/>
          <w:numId w:val="0"/>
        </w:numPr>
        <w:ind w:left="720"/>
        <w:rPr>
          <w:sz w:val="20"/>
        </w:rPr>
      </w:pPr>
      <w:r>
        <w:rPr>
          <w:sz w:val="20"/>
        </w:rPr>
        <w:t xml:space="preserve">Only materials of first class quality shall be used and all materials shall be subject to the approval of the </w:t>
      </w:r>
      <w:r w:rsidR="00825A74">
        <w:rPr>
          <w:sz w:val="20"/>
        </w:rPr>
        <w:t>Employer</w:t>
      </w:r>
      <w:r>
        <w:rPr>
          <w:sz w:val="20"/>
        </w:rPr>
        <w:t>.  Departmental specifications for various materials to be used on this Contract are attached to and form part of this specification.</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 xml:space="preserve">Wherever applicable the material is to comply with the relevant South African Bureau of Standards, specifications, or to </w:t>
      </w:r>
      <w:r w:rsidR="00625469">
        <w:rPr>
          <w:sz w:val="20"/>
        </w:rPr>
        <w:t xml:space="preserve">IEC </w:t>
      </w:r>
      <w:r>
        <w:rPr>
          <w:sz w:val="20"/>
        </w:rPr>
        <w:t>Specifications, where no SA</w:t>
      </w:r>
      <w:r w:rsidR="00D62E16">
        <w:rPr>
          <w:sz w:val="20"/>
        </w:rPr>
        <w:t>N</w:t>
      </w:r>
      <w:r>
        <w:rPr>
          <w:sz w:val="20"/>
        </w:rPr>
        <w:t>S Specifications exist.</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Materials wherever possible, must be of South African manufacture.</w:t>
      </w:r>
    </w:p>
    <w:p w:rsidR="00F552AB" w:rsidRDefault="00F552AB">
      <w:pPr>
        <w:pStyle w:val="BodyText2"/>
        <w:numPr>
          <w:ilvl w:val="12"/>
          <w:numId w:val="0"/>
        </w:numPr>
        <w:ind w:left="720"/>
        <w:rPr>
          <w:sz w:val="20"/>
        </w:rPr>
      </w:pPr>
    </w:p>
    <w:p w:rsidR="00F552AB" w:rsidRDefault="00F552AB">
      <w:pPr>
        <w:pStyle w:val="Heading2"/>
        <w:rPr>
          <w:bCs/>
          <w:sz w:val="20"/>
        </w:rPr>
      </w:pPr>
      <w:bookmarkStart w:id="19" w:name="_Toc70221469"/>
      <w:bookmarkStart w:id="20" w:name="_Toc70222175"/>
      <w:r>
        <w:rPr>
          <w:bCs/>
          <w:sz w:val="20"/>
        </w:rPr>
        <w:t>7</w:t>
      </w:r>
      <w:r>
        <w:rPr>
          <w:bCs/>
          <w:sz w:val="20"/>
        </w:rPr>
        <w:tab/>
        <w:t xml:space="preserve">CONDUIT </w:t>
      </w:r>
      <w:bookmarkEnd w:id="19"/>
      <w:bookmarkEnd w:id="20"/>
      <w:r>
        <w:rPr>
          <w:bCs/>
          <w:sz w:val="20"/>
        </w:rPr>
        <w:t>AND ACCESSORIES</w:t>
      </w:r>
    </w:p>
    <w:p w:rsidR="00F552AB" w:rsidRDefault="00F552AB">
      <w:pPr>
        <w:pStyle w:val="BodyText2"/>
        <w:rPr>
          <w:b/>
          <w:sz w:val="20"/>
          <w:u w:val="single"/>
        </w:rPr>
      </w:pPr>
    </w:p>
    <w:p w:rsidR="00F552AB" w:rsidRDefault="00F552AB">
      <w:pPr>
        <w:pStyle w:val="BodyText2"/>
        <w:rPr>
          <w:sz w:val="20"/>
        </w:rPr>
      </w:pPr>
      <w:r>
        <w:rPr>
          <w:sz w:val="20"/>
        </w:rPr>
        <w:t xml:space="preserve">The type of conduit and accessories required for the service, i.e. whether the conduit and accessories shall be of the screwed type, plain-end type or of the non-metallic type and whether metallic conduit shall be </w:t>
      </w:r>
      <w:r>
        <w:rPr>
          <w:sz w:val="20"/>
        </w:rPr>
        <w:lastRenderedPageBreak/>
        <w:t>black enamelled or galvanised, is specified in Part 2  of this specification.</w:t>
      </w:r>
    </w:p>
    <w:p w:rsidR="00F552AB" w:rsidRDefault="00F552AB">
      <w:pPr>
        <w:pStyle w:val="BodyText2"/>
        <w:rPr>
          <w:sz w:val="20"/>
        </w:rPr>
      </w:pPr>
    </w:p>
    <w:p w:rsidR="00F552AB" w:rsidRDefault="00F552AB">
      <w:pPr>
        <w:pStyle w:val="BodyText2"/>
        <w:rPr>
          <w:sz w:val="20"/>
        </w:rPr>
      </w:pPr>
      <w:r>
        <w:rPr>
          <w:sz w:val="20"/>
        </w:rPr>
        <w:t>Unless other methods of installation are specified for certain circuits, the installation shall be in conduit throughout.  No open wiring in roof spaces or elsewhere will be permitted.</w:t>
      </w:r>
    </w:p>
    <w:p w:rsidR="00F552AB" w:rsidRDefault="00F552AB">
      <w:pPr>
        <w:pStyle w:val="BodyText2"/>
        <w:rPr>
          <w:sz w:val="20"/>
        </w:rPr>
      </w:pPr>
    </w:p>
    <w:p w:rsidR="00F552AB" w:rsidRDefault="00F552AB">
      <w:pPr>
        <w:pStyle w:val="BodyText2"/>
        <w:rPr>
          <w:sz w:val="20"/>
        </w:rPr>
      </w:pPr>
      <w:r>
        <w:rPr>
          <w:sz w:val="20"/>
        </w:rPr>
        <w:t>The conduit and conduit accessories shall comply fully with the applicable SA</w:t>
      </w:r>
      <w:r w:rsidR="00D62E16">
        <w:rPr>
          <w:sz w:val="20"/>
        </w:rPr>
        <w:t>N</w:t>
      </w:r>
      <w:r>
        <w:rPr>
          <w:sz w:val="20"/>
        </w:rPr>
        <w:t>S specifications as set out below and the conduit shall bear the mark of approval of the South African Bureau of Standards.</w:t>
      </w:r>
    </w:p>
    <w:p w:rsidR="00F552AB" w:rsidRDefault="00F552AB">
      <w:pPr>
        <w:pStyle w:val="BodyText2"/>
        <w:ind w:left="0"/>
        <w:rPr>
          <w:sz w:val="20"/>
        </w:rPr>
      </w:pPr>
    </w:p>
    <w:p w:rsidR="00F552AB" w:rsidRDefault="00F552AB">
      <w:pPr>
        <w:pStyle w:val="BodyText2"/>
        <w:numPr>
          <w:ilvl w:val="0"/>
          <w:numId w:val="7"/>
        </w:numPr>
        <w:spacing w:after="120"/>
        <w:ind w:left="1004" w:hanging="284"/>
        <w:rPr>
          <w:sz w:val="20"/>
        </w:rPr>
      </w:pPr>
      <w:r>
        <w:rPr>
          <w:sz w:val="20"/>
        </w:rPr>
        <w:t xml:space="preserve">Screwed metallic conduit and accessories:  </w:t>
      </w:r>
      <w:r w:rsidR="00625469">
        <w:rPr>
          <w:sz w:val="20"/>
        </w:rPr>
        <w:t>SANS 61386-1 and 21</w:t>
      </w:r>
      <w:r>
        <w:rPr>
          <w:sz w:val="20"/>
        </w:rPr>
        <w:t>.</w:t>
      </w:r>
    </w:p>
    <w:p w:rsidR="00F552AB" w:rsidRDefault="00F552AB">
      <w:pPr>
        <w:pStyle w:val="BodyText2"/>
        <w:numPr>
          <w:ilvl w:val="0"/>
          <w:numId w:val="7"/>
        </w:numPr>
        <w:tabs>
          <w:tab w:val="left" w:pos="1440"/>
        </w:tabs>
        <w:spacing w:after="120"/>
        <w:ind w:left="1004" w:hanging="284"/>
        <w:rPr>
          <w:sz w:val="20"/>
        </w:rPr>
      </w:pPr>
      <w:r>
        <w:rPr>
          <w:sz w:val="20"/>
        </w:rPr>
        <w:t xml:space="preserve">Plain-end metallic conduit and accessories:  </w:t>
      </w:r>
      <w:r w:rsidR="00625469">
        <w:rPr>
          <w:sz w:val="20"/>
        </w:rPr>
        <w:t>SANS 61386-1 and 21</w:t>
      </w:r>
      <w:r>
        <w:rPr>
          <w:sz w:val="20"/>
        </w:rPr>
        <w:t>.</w:t>
      </w:r>
    </w:p>
    <w:p w:rsidR="00F552AB" w:rsidRDefault="00F552AB">
      <w:pPr>
        <w:pStyle w:val="BodyText2"/>
        <w:numPr>
          <w:ilvl w:val="0"/>
          <w:numId w:val="7"/>
        </w:numPr>
        <w:tabs>
          <w:tab w:val="left" w:pos="1440"/>
        </w:tabs>
        <w:spacing w:after="120"/>
        <w:ind w:left="1004" w:hanging="284"/>
        <w:rPr>
          <w:sz w:val="20"/>
        </w:rPr>
      </w:pPr>
      <w:r>
        <w:rPr>
          <w:sz w:val="20"/>
        </w:rPr>
        <w:t xml:space="preserve">Non-metallic conduit and accessories:  </w:t>
      </w:r>
      <w:r w:rsidR="009C5921">
        <w:rPr>
          <w:sz w:val="20"/>
        </w:rPr>
        <w:t>SANS 61386-1 and 21.</w:t>
      </w:r>
    </w:p>
    <w:p w:rsidR="00F552AB" w:rsidRDefault="00F552AB">
      <w:pPr>
        <w:pStyle w:val="BodyText2"/>
        <w:ind w:left="0"/>
        <w:rPr>
          <w:sz w:val="20"/>
        </w:rPr>
      </w:pPr>
    </w:p>
    <w:p w:rsidR="00F552AB" w:rsidRDefault="00F552AB">
      <w:pPr>
        <w:pStyle w:val="BodyText2"/>
        <w:rPr>
          <w:sz w:val="20"/>
        </w:rPr>
      </w:pPr>
      <w:r>
        <w:rPr>
          <w:sz w:val="20"/>
        </w:rPr>
        <w:t>All conduit fittings except couplings, shall be of the inspection type.  Where cast metal conduit accessories are used, these shall be of malleable iron.  Zinc base fittings will not be allowed.</w:t>
      </w:r>
    </w:p>
    <w:p w:rsidR="00F552AB" w:rsidRDefault="00F552AB">
      <w:pPr>
        <w:pStyle w:val="BodyText2"/>
        <w:rPr>
          <w:sz w:val="20"/>
        </w:rPr>
      </w:pPr>
    </w:p>
    <w:p w:rsidR="00F552AB" w:rsidRDefault="00F552AB">
      <w:pPr>
        <w:pStyle w:val="BodyText2"/>
        <w:rPr>
          <w:sz w:val="20"/>
        </w:rPr>
      </w:pPr>
      <w:r>
        <w:rPr>
          <w:sz w:val="20"/>
        </w:rPr>
        <w:t>Bushes used for metallic conduit shall be brass and shall be provided in addition to locknuts at all points where the conduit terminates at switchboards, switch-boxes, draw-boxes, etc.</w:t>
      </w:r>
    </w:p>
    <w:p w:rsidR="00F552AB" w:rsidRDefault="00F552AB">
      <w:pPr>
        <w:pStyle w:val="BodyText2"/>
        <w:rPr>
          <w:sz w:val="20"/>
        </w:rPr>
      </w:pPr>
    </w:p>
    <w:p w:rsidR="00F552AB" w:rsidRDefault="00F552AB">
      <w:pPr>
        <w:pStyle w:val="BodyText2"/>
        <w:rPr>
          <w:sz w:val="20"/>
        </w:rPr>
      </w:pPr>
      <w:r>
        <w:rPr>
          <w:sz w:val="20"/>
        </w:rPr>
        <w:t>Draw-boxes are to be provided in accordance with the “Wiring Code” and wherever necessary to facilitate easy wiring.</w:t>
      </w:r>
    </w:p>
    <w:p w:rsidR="00F552AB" w:rsidRDefault="00F552AB">
      <w:pPr>
        <w:pStyle w:val="BodyText2"/>
        <w:rPr>
          <w:sz w:val="20"/>
        </w:rPr>
      </w:pPr>
    </w:p>
    <w:p w:rsidR="00F552AB" w:rsidRDefault="00F552AB">
      <w:pPr>
        <w:pStyle w:val="BodyText2"/>
        <w:rPr>
          <w:sz w:val="20"/>
        </w:rPr>
      </w:pPr>
      <w:r>
        <w:rPr>
          <w:sz w:val="20"/>
        </w:rPr>
        <w:t>For light and socket outlet circuits, the conduit used shall have an external diameter of 20mm.  In all other instances the sizes of conduit shall be in accordance with the “Wiring Code”  for the specified number and size of conductors, unless otherwise directed in part 2 of this specification or indicated on the drawings.</w:t>
      </w:r>
    </w:p>
    <w:p w:rsidR="00F552AB" w:rsidRDefault="00F552AB">
      <w:pPr>
        <w:pStyle w:val="BodyText2"/>
        <w:rPr>
          <w:sz w:val="20"/>
        </w:rPr>
      </w:pPr>
    </w:p>
    <w:p w:rsidR="00F552AB" w:rsidRDefault="00F552AB">
      <w:pPr>
        <w:pStyle w:val="BodyText2"/>
        <w:rPr>
          <w:sz w:val="20"/>
        </w:rPr>
      </w:pPr>
      <w:r>
        <w:rPr>
          <w:sz w:val="20"/>
        </w:rPr>
        <w:t>Only one manufactured type of conduit and conduit accessories will be permitted throughout the installation.</w:t>
      </w:r>
    </w:p>
    <w:p w:rsidR="00F552AB" w:rsidRDefault="00F552AB">
      <w:pPr>
        <w:pStyle w:val="BodyText2"/>
        <w:rPr>
          <w:sz w:val="20"/>
        </w:rPr>
      </w:pPr>
    </w:p>
    <w:p w:rsidR="00F552AB" w:rsidRDefault="00F552AB">
      <w:pPr>
        <w:pStyle w:val="BodyText2"/>
        <w:rPr>
          <w:sz w:val="20"/>
        </w:rPr>
      </w:pPr>
      <w:r>
        <w:rPr>
          <w:sz w:val="20"/>
        </w:rPr>
        <w:t>Running joints in screwed conduit are to be avoided as far as possible and all conduit systems shall be set or bent to the required angles.  The use of normal bends must be kept to a minimum with exception of larger diameter conduits where the use of such bends is essential.</w:t>
      </w:r>
    </w:p>
    <w:p w:rsidR="00F552AB" w:rsidRDefault="00F552AB">
      <w:pPr>
        <w:pStyle w:val="BodyText2"/>
        <w:rPr>
          <w:sz w:val="20"/>
        </w:rPr>
      </w:pPr>
    </w:p>
    <w:p w:rsidR="00F552AB" w:rsidRDefault="00F552AB">
      <w:pPr>
        <w:pStyle w:val="BodyText2"/>
        <w:rPr>
          <w:sz w:val="20"/>
        </w:rPr>
      </w:pPr>
      <w:r>
        <w:rPr>
          <w:sz w:val="20"/>
        </w:rPr>
        <w:t>All metallic conduit shall be manufactured of mild steel with a minimum thickness of 1,2mm for plain-end conduit and 1,6mm in respect of screwed conduit.</w:t>
      </w:r>
    </w:p>
    <w:p w:rsidR="00F552AB" w:rsidRDefault="00F552AB">
      <w:pPr>
        <w:pStyle w:val="BodyText2"/>
        <w:ind w:left="0"/>
        <w:rPr>
          <w:sz w:val="20"/>
        </w:rPr>
      </w:pPr>
    </w:p>
    <w:p w:rsidR="00F552AB" w:rsidRDefault="00F552AB">
      <w:pPr>
        <w:pStyle w:val="BodyText2"/>
        <w:rPr>
          <w:b/>
          <w:sz w:val="20"/>
          <w:u w:val="single"/>
        </w:rPr>
      </w:pPr>
      <w:r>
        <w:rPr>
          <w:sz w:val="20"/>
          <w:u w:val="single"/>
        </w:rPr>
        <w:t>Under no circumstances will conduit having a wall thickness of less than 1,6mm be allowed in screed laid on top of concrete slabs</w:t>
      </w:r>
      <w:r>
        <w:rPr>
          <w:b/>
          <w:sz w:val="20"/>
          <w:u w:val="single"/>
        </w:rPr>
        <w:t>.</w:t>
      </w:r>
    </w:p>
    <w:p w:rsidR="00F552AB" w:rsidRDefault="00F552AB">
      <w:pPr>
        <w:pStyle w:val="BodyText2"/>
        <w:rPr>
          <w:sz w:val="20"/>
        </w:rPr>
      </w:pPr>
    </w:p>
    <w:p w:rsidR="00F552AB" w:rsidRDefault="00F552AB">
      <w:pPr>
        <w:pStyle w:val="BodyText2"/>
        <w:rPr>
          <w:sz w:val="20"/>
        </w:rPr>
      </w:pPr>
      <w:r>
        <w:rPr>
          <w:sz w:val="20"/>
        </w:rPr>
        <w:t>Bending and setting of conduit must be done with special bending apparatus manufactured for the purpose and which are obtainable from the manufacturers of the conduit systems.  Damage to conduit resulting from the use of incorrect bending apparatus or methods applied must on indication by the Department’s inspectorate staff, be completely removed and rectified and any wiring already drawn into such damaged conduits must be completely renewed at the Contractor’s expense.</w:t>
      </w:r>
    </w:p>
    <w:p w:rsidR="00F552AB" w:rsidRDefault="00F552AB">
      <w:pPr>
        <w:pStyle w:val="BodyText2"/>
        <w:rPr>
          <w:sz w:val="20"/>
        </w:rPr>
      </w:pPr>
    </w:p>
    <w:p w:rsidR="00F552AB" w:rsidRDefault="00F552AB">
      <w:pPr>
        <w:pStyle w:val="BodyText2"/>
        <w:rPr>
          <w:sz w:val="20"/>
        </w:rPr>
      </w:pPr>
      <w:r>
        <w:rPr>
          <w:sz w:val="20"/>
        </w:rPr>
        <w:t>Conduit and conduit accessories used for flame-proof or explosion proof installations and for the suspension of luminaires as well as all load bearing conduit shall in all instances be of the metallic screwed type.</w:t>
      </w:r>
    </w:p>
    <w:p w:rsidR="00F552AB" w:rsidRDefault="00F552AB">
      <w:pPr>
        <w:pStyle w:val="BodyText2"/>
        <w:rPr>
          <w:sz w:val="20"/>
        </w:rPr>
      </w:pPr>
    </w:p>
    <w:p w:rsidR="00F552AB" w:rsidRDefault="00F552AB">
      <w:pPr>
        <w:pStyle w:val="BodyText2"/>
        <w:rPr>
          <w:sz w:val="20"/>
        </w:rPr>
      </w:pPr>
      <w:r>
        <w:rPr>
          <w:sz w:val="20"/>
        </w:rPr>
        <w:t>All conduit and accessories used in areas within 50 km of the coast shall be galvanised to SA</w:t>
      </w:r>
      <w:r w:rsidR="00706007">
        <w:rPr>
          <w:sz w:val="20"/>
        </w:rPr>
        <w:t>N</w:t>
      </w:r>
      <w:r>
        <w:rPr>
          <w:sz w:val="20"/>
        </w:rPr>
        <w:t xml:space="preserve">S </w:t>
      </w:r>
      <w:r w:rsidR="00706007">
        <w:rPr>
          <w:sz w:val="20"/>
        </w:rPr>
        <w:t>32 and SANS 121</w:t>
      </w:r>
      <w:r>
        <w:rPr>
          <w:sz w:val="20"/>
        </w:rPr>
        <w:t>.</w:t>
      </w:r>
    </w:p>
    <w:p w:rsidR="00F552AB" w:rsidRDefault="00F552AB">
      <w:pPr>
        <w:pStyle w:val="BodyText2"/>
        <w:rPr>
          <w:sz w:val="20"/>
        </w:rPr>
      </w:pPr>
    </w:p>
    <w:p w:rsidR="00F552AB" w:rsidRDefault="00F552AB">
      <w:pPr>
        <w:pStyle w:val="BodyText2"/>
        <w:rPr>
          <w:sz w:val="20"/>
        </w:rPr>
      </w:pPr>
      <w:r>
        <w:rPr>
          <w:sz w:val="20"/>
        </w:rPr>
        <w:t>Tenderers must ensure that general approval of the proposed conduit system to be used is obtained from the local electricity supply authority prior to the submission of their tender.  Under no circumstances will consideration be given by the Department to any claim submitted by the Contractor, which may result from a lack of knowledge in regard to the supply authority’s requirements.</w:t>
      </w:r>
    </w:p>
    <w:p w:rsidR="00F552AB" w:rsidRDefault="00F552AB">
      <w:pPr>
        <w:pStyle w:val="BodyText2"/>
        <w:rPr>
          <w:sz w:val="20"/>
        </w:rPr>
      </w:pPr>
    </w:p>
    <w:p w:rsidR="00F552AB" w:rsidRDefault="00F552AB">
      <w:pPr>
        <w:pStyle w:val="Heading2"/>
        <w:rPr>
          <w:bCs/>
          <w:sz w:val="20"/>
        </w:rPr>
      </w:pPr>
      <w:bookmarkStart w:id="21" w:name="_Toc70221470"/>
      <w:bookmarkStart w:id="22" w:name="_Toc70222176"/>
      <w:r>
        <w:rPr>
          <w:bCs/>
          <w:sz w:val="20"/>
        </w:rPr>
        <w:t>8</w:t>
      </w:r>
      <w:r>
        <w:rPr>
          <w:bCs/>
          <w:sz w:val="20"/>
        </w:rPr>
        <w:tab/>
        <w:t xml:space="preserve">CONDUIT IN </w:t>
      </w:r>
      <w:bookmarkEnd w:id="21"/>
      <w:bookmarkEnd w:id="22"/>
      <w:r>
        <w:rPr>
          <w:bCs/>
          <w:sz w:val="20"/>
        </w:rPr>
        <w:t>ROOF SPACES</w:t>
      </w:r>
    </w:p>
    <w:p w:rsidR="00F552AB" w:rsidRDefault="00F552AB">
      <w:pPr>
        <w:pStyle w:val="BodyText2"/>
        <w:numPr>
          <w:ilvl w:val="12"/>
          <w:numId w:val="0"/>
        </w:numPr>
        <w:ind w:left="720"/>
        <w:rPr>
          <w:b/>
          <w:sz w:val="20"/>
          <w:u w:val="single"/>
        </w:rPr>
      </w:pPr>
    </w:p>
    <w:p w:rsidR="00F552AB" w:rsidRDefault="00F552AB">
      <w:pPr>
        <w:pStyle w:val="BodyText2"/>
        <w:numPr>
          <w:ilvl w:val="12"/>
          <w:numId w:val="0"/>
        </w:numPr>
        <w:ind w:left="720"/>
        <w:rPr>
          <w:sz w:val="20"/>
        </w:rPr>
      </w:pPr>
      <w:r>
        <w:rPr>
          <w:sz w:val="20"/>
        </w:rPr>
        <w:t>Conduit in roof spaces shall be installed parallel or at right angles to the roof members and shall be secured at intervals not exceeding 1,5m by means of saddles screwed to the roof timbers.</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Nail or crampets will not be allowed.</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Where non-metallic conduit has been specified for a particular service, the conduit shall be supported and fixed with saddles with a maximum spacing of 450 mm.  The Contractor shall supply and install all additional supporting timbers in the roof space as required.</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Under flat roofs, in false ceilings or where there is less than 0,9m of clearance, or should the ceilings be insulated with glass wool or other insulating material, the conduit shall be installed in such a manner as to allow for all wiring to be executed from below the ceilings.</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Conduit runs from distribution boards shall, where possible terminate in fabricated sheet steel draw-boxes installed directly above or in close proximity to the boards.</w:t>
      </w:r>
    </w:p>
    <w:p w:rsidR="00F552AB" w:rsidRDefault="00F552AB">
      <w:pPr>
        <w:pStyle w:val="BodyText2"/>
        <w:numPr>
          <w:ilvl w:val="12"/>
          <w:numId w:val="0"/>
        </w:numPr>
        <w:ind w:left="720"/>
        <w:rPr>
          <w:sz w:val="20"/>
        </w:rPr>
      </w:pPr>
    </w:p>
    <w:p w:rsidR="00F552AB" w:rsidRDefault="00F552AB">
      <w:pPr>
        <w:pStyle w:val="Heading2"/>
        <w:rPr>
          <w:bCs/>
          <w:sz w:val="20"/>
        </w:rPr>
      </w:pPr>
      <w:bookmarkStart w:id="23" w:name="_Toc70221471"/>
      <w:bookmarkStart w:id="24" w:name="_Toc70222177"/>
      <w:r>
        <w:rPr>
          <w:bCs/>
          <w:sz w:val="20"/>
        </w:rPr>
        <w:t>9</w:t>
      </w:r>
      <w:r>
        <w:rPr>
          <w:bCs/>
          <w:sz w:val="20"/>
        </w:rPr>
        <w:tab/>
        <w:t xml:space="preserve">SURFACE   </w:t>
      </w:r>
      <w:bookmarkEnd w:id="23"/>
      <w:bookmarkEnd w:id="24"/>
      <w:r>
        <w:rPr>
          <w:bCs/>
          <w:sz w:val="20"/>
        </w:rPr>
        <w:t>MOUNTED CONDUIT</w:t>
      </w:r>
    </w:p>
    <w:p w:rsidR="00F552AB" w:rsidRDefault="00F552AB">
      <w:pPr>
        <w:pStyle w:val="BodyText2"/>
        <w:numPr>
          <w:ilvl w:val="12"/>
          <w:numId w:val="0"/>
        </w:numPr>
        <w:ind w:left="720"/>
        <w:rPr>
          <w:b/>
          <w:sz w:val="20"/>
          <w:u w:val="single"/>
        </w:rPr>
      </w:pPr>
    </w:p>
    <w:p w:rsidR="00F552AB" w:rsidRDefault="00F552AB">
      <w:pPr>
        <w:pStyle w:val="BodyText2"/>
        <w:numPr>
          <w:ilvl w:val="12"/>
          <w:numId w:val="0"/>
        </w:numPr>
        <w:ind w:left="720"/>
        <w:rPr>
          <w:sz w:val="20"/>
        </w:rPr>
      </w:pPr>
      <w:r>
        <w:rPr>
          <w:sz w:val="20"/>
        </w:rPr>
        <w:t>Wherever possible, the conduit installation is to be concealed in the building work; however, where unavoidable or otherwise specified under Part 2 of the specification, conduit installed on the surface must be plumbed or levelled and only straight lengths shall be used.</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The use of inspection bends is to be avoided and instead the conduit shall be set uniformly and inspection coupling used where necessary.</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No threads will be permitted to show when the conduit installation is complete, except where running couplings have been employed.</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Running couplings are only to be used where unavoidable, and shall be fitted with a sliced couplings as a lock nut.</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Conduit is to be run on approved spaced saddles rigidly secured to the walls.</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Alternatively, fittings, tees, boxes, couplings etc., are to be cut into the surface to allow the conduit to fit flush against the surface.  Conduit is to be bedded into any wall irregularities to avoid gaps between the surface and the conduit.</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 xml:space="preserve">Crossing of conduits is to be avoided, however, should it be necessary purpose-made metal boxes are to be provided at the junction.  The finish of the boxes and positioning shall be in keeping </w:t>
      </w:r>
      <w:r w:rsidR="00706007">
        <w:rPr>
          <w:sz w:val="20"/>
        </w:rPr>
        <w:t>with the</w:t>
      </w:r>
      <w:r>
        <w:rPr>
          <w:sz w:val="20"/>
        </w:rPr>
        <w:t xml:space="preserve"> general layout.</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Where several conduits are installed side by side, they shall be evenly spaced and grouped under one purpose-made saddle.</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Distribution boards, draw-boxes, industrial switches and socket outlets etc., shall be neatly recessed into the surface to avoid double sets.</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 xml:space="preserve">In situations where there are no ceilings the conduits are to be run along the wall plates and the beams. </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Painting of surface conduit shall match the colour of the adjacent wall finishes.</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Only approved plugging materials such as aluminium inserts, fibre plugs, plastic plugs, etc., and round-head screws shall be used for fixing saddles, switches, socket outlets, etc., to walls, wood plugs and the plugging in joints in brick walls are not acceptable.</w:t>
      </w:r>
    </w:p>
    <w:p w:rsidR="00F552AB" w:rsidRDefault="00F552AB">
      <w:pPr>
        <w:pStyle w:val="BodyText2"/>
        <w:numPr>
          <w:ilvl w:val="12"/>
          <w:numId w:val="0"/>
        </w:numPr>
        <w:rPr>
          <w:sz w:val="20"/>
        </w:rPr>
      </w:pPr>
    </w:p>
    <w:p w:rsidR="00F552AB" w:rsidRDefault="00F552AB">
      <w:pPr>
        <w:pStyle w:val="Heading2"/>
        <w:rPr>
          <w:bCs/>
          <w:sz w:val="20"/>
        </w:rPr>
      </w:pPr>
      <w:bookmarkStart w:id="25" w:name="_Toc70221472"/>
      <w:bookmarkStart w:id="26" w:name="_Toc70222178"/>
      <w:r>
        <w:rPr>
          <w:bCs/>
          <w:sz w:val="20"/>
        </w:rPr>
        <w:t>10</w:t>
      </w:r>
      <w:r>
        <w:rPr>
          <w:bCs/>
          <w:sz w:val="20"/>
        </w:rPr>
        <w:tab/>
        <w:t xml:space="preserve">CONDUIT IN </w:t>
      </w:r>
      <w:bookmarkEnd w:id="25"/>
      <w:bookmarkEnd w:id="26"/>
      <w:r>
        <w:rPr>
          <w:bCs/>
          <w:sz w:val="20"/>
        </w:rPr>
        <w:t>CONCRETE SLABS</w:t>
      </w:r>
    </w:p>
    <w:p w:rsidR="00F552AB" w:rsidRDefault="00F552AB">
      <w:pPr>
        <w:pStyle w:val="BodyText2"/>
        <w:numPr>
          <w:ilvl w:val="12"/>
          <w:numId w:val="0"/>
        </w:numPr>
        <w:ind w:left="720"/>
        <w:rPr>
          <w:b/>
          <w:sz w:val="20"/>
          <w:u w:val="single"/>
        </w:rPr>
      </w:pPr>
    </w:p>
    <w:p w:rsidR="00F552AB" w:rsidRDefault="00F552AB">
      <w:pPr>
        <w:pStyle w:val="BodyText2"/>
        <w:numPr>
          <w:ilvl w:val="12"/>
          <w:numId w:val="0"/>
        </w:numPr>
        <w:ind w:left="720"/>
        <w:rPr>
          <w:sz w:val="20"/>
        </w:rPr>
      </w:pPr>
      <w:r>
        <w:rPr>
          <w:sz w:val="20"/>
        </w:rPr>
        <w:t>In order not to delay building operations the Contractor must ensure that all conduits and other electrical equipment which are to be cast in the concrete columns and slabs are installed in good time.</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The Contractor shall have a representative in attendance at all times when the casting of concrete takes place.</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 xml:space="preserve">Draw-boxes, expansion joint boxes and round conduit boxes are to be provided where necessary.  Sharp </w:t>
      </w:r>
      <w:r>
        <w:rPr>
          <w:sz w:val="20"/>
        </w:rPr>
        <w:lastRenderedPageBreak/>
        <w:t>bends of any nature will not be allowed in concrete slabs.</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Draw and/or inspection boxes shall be grouped under one common cover plate, and must preferable be installed in passages or male toilets.</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All boxes, etc., are to be securely fixed to the shuttering to prevent displacement when concrete is cast.  The conduit shall be supported and secured at regular intervals and installed as close as possible to the neutral axis of concrete slabs and/or beams.</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Before any concrete slabs are cast, all conduit droppers to switchboards shall be neatly spaced and rigidly fixed.</w:t>
      </w:r>
    </w:p>
    <w:p w:rsidR="00F552AB" w:rsidRDefault="00F552AB">
      <w:pPr>
        <w:pStyle w:val="BodyText2"/>
        <w:numPr>
          <w:ilvl w:val="12"/>
          <w:numId w:val="0"/>
        </w:numPr>
        <w:ind w:left="720"/>
        <w:rPr>
          <w:sz w:val="20"/>
        </w:rPr>
      </w:pPr>
    </w:p>
    <w:p w:rsidR="00F552AB" w:rsidRDefault="00F552AB">
      <w:pPr>
        <w:pStyle w:val="Heading2"/>
        <w:rPr>
          <w:bCs/>
          <w:sz w:val="20"/>
        </w:rPr>
      </w:pPr>
      <w:bookmarkStart w:id="27" w:name="_Toc70221473"/>
      <w:bookmarkStart w:id="28" w:name="_Toc70222179"/>
      <w:r>
        <w:rPr>
          <w:bCs/>
          <w:sz w:val="20"/>
        </w:rPr>
        <w:t>11</w:t>
      </w:r>
      <w:r>
        <w:rPr>
          <w:bCs/>
          <w:sz w:val="20"/>
        </w:rPr>
        <w:tab/>
        <w:t>FLEXIBLE  CONNECTIONS  FOR  CONNECTING  UP  OF  STOVES,  MACHINES,  ETC.</w:t>
      </w:r>
      <w:bookmarkEnd w:id="27"/>
      <w:bookmarkEnd w:id="28"/>
    </w:p>
    <w:p w:rsidR="00F552AB" w:rsidRDefault="00F552AB">
      <w:pPr>
        <w:pStyle w:val="BodyText2"/>
        <w:numPr>
          <w:ilvl w:val="12"/>
          <w:numId w:val="0"/>
        </w:numPr>
        <w:ind w:left="720"/>
        <w:rPr>
          <w:b/>
          <w:sz w:val="20"/>
          <w:u w:val="single"/>
        </w:rPr>
      </w:pPr>
    </w:p>
    <w:p w:rsidR="00F552AB" w:rsidRDefault="00F552AB">
      <w:pPr>
        <w:pStyle w:val="BodyText2"/>
        <w:numPr>
          <w:ilvl w:val="12"/>
          <w:numId w:val="0"/>
        </w:numPr>
        <w:ind w:left="720"/>
        <w:rPr>
          <w:sz w:val="20"/>
        </w:rPr>
      </w:pPr>
      <w:r>
        <w:rPr>
          <w:sz w:val="20"/>
        </w:rPr>
        <w:t>Flexible tubing connections shall be of galvanised steel construction, and in damp situations of the plastic sheathed galvanised steel type.  Other types may only be used subject to the prior approval of the Department’s site electrical representative.</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Connectors for coupling onto the flexible tubing shall be of the gland or screw-in types, manufactured of either brass or cadmium or zinc plated mild steel, and the connectors after having been fixed onto the tubing, shall be durable and mechanically sound.</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u w:val="single"/>
        </w:rPr>
        <w:t>Aluminium and zinc alloy connectors will not be acceptable</w:t>
      </w:r>
      <w:r>
        <w:rPr>
          <w:sz w:val="20"/>
        </w:rPr>
        <w:t>.</w:t>
      </w:r>
    </w:p>
    <w:p w:rsidR="00F552AB" w:rsidRDefault="00F552AB">
      <w:pPr>
        <w:pStyle w:val="BodyText2"/>
        <w:numPr>
          <w:ilvl w:val="12"/>
          <w:numId w:val="0"/>
        </w:numPr>
        <w:ind w:left="720"/>
        <w:rPr>
          <w:sz w:val="20"/>
        </w:rPr>
      </w:pPr>
    </w:p>
    <w:p w:rsidR="00F552AB" w:rsidRDefault="00F552AB">
      <w:pPr>
        <w:pStyle w:val="Heading2"/>
        <w:rPr>
          <w:bCs/>
          <w:sz w:val="20"/>
        </w:rPr>
      </w:pPr>
      <w:bookmarkStart w:id="29" w:name="_Toc70221474"/>
      <w:bookmarkStart w:id="30" w:name="_Toc70222180"/>
      <w:r>
        <w:rPr>
          <w:bCs/>
          <w:sz w:val="20"/>
        </w:rPr>
        <w:t>12</w:t>
      </w:r>
      <w:r>
        <w:rPr>
          <w:bCs/>
          <w:sz w:val="20"/>
        </w:rPr>
        <w:tab/>
        <w:t>WIRING:</w:t>
      </w:r>
      <w:bookmarkEnd w:id="29"/>
      <w:bookmarkEnd w:id="30"/>
    </w:p>
    <w:p w:rsidR="00F552AB" w:rsidRDefault="00F552AB">
      <w:pPr>
        <w:pStyle w:val="BodyText2"/>
        <w:numPr>
          <w:ilvl w:val="12"/>
          <w:numId w:val="0"/>
        </w:numPr>
        <w:ind w:left="720"/>
        <w:rPr>
          <w:b/>
          <w:sz w:val="20"/>
          <w:u w:val="single"/>
        </w:rPr>
      </w:pPr>
    </w:p>
    <w:p w:rsidR="00F552AB" w:rsidRDefault="00F552AB">
      <w:pPr>
        <w:pStyle w:val="BodyText2"/>
        <w:numPr>
          <w:ilvl w:val="12"/>
          <w:numId w:val="0"/>
        </w:numPr>
        <w:ind w:left="720"/>
        <w:rPr>
          <w:sz w:val="20"/>
        </w:rPr>
      </w:pPr>
      <w:r>
        <w:rPr>
          <w:sz w:val="20"/>
        </w:rPr>
        <w:t>Except where otherwise specified in Part 2 of this specification, wiring shall be carried out in conduit throughout.  Only one circuit per conduit will be permitted.</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No wiring shall be drawn into conduit until the conduit installation has been completed and all conduit ends provided with bushes.  All conduits to be clear of moisture and debris before wiring is commenced.</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Unless otherwise specified in Part 2 of this specification or indicated on the service drawings, the wiring of the installation shall be carried out in accordance with the “Wiring Code”.  Further to the requirements concerning the installation of earth conductors to certain light points as set out in the “Wiring Code”, it is a specific requirement of this document that where plain-end metallic conduit or non-metallic conduit has been used, earth conductors must be provided and drawn into the conduit with the main conductors to all points, including all luminaires and switches throughout the installation.</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Wiring for lighting circuits is to be carried out with 1,5mm² conductors and a 1,5mm²-earth conductor.  For socket outlet circuits the wiring shall comprise 4mm² conductors and a 2,5mm²-earth conductor.  In certain instances, as will be directed in Part 2 of this specification, the sizes of the aforementioned conductors may be increased for specified circuits.  Sizes of conductors to be drawn into conduit  in all other instances, such as feeders to distribution boards, power points etc., shall be as specified elsewhere  in this specification or indicated on the drawings.  Sizes of conductors not specified must be determined in accordance with the “Wiring Code”.</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u w:val="single"/>
        </w:rPr>
      </w:pPr>
      <w:r>
        <w:rPr>
          <w:sz w:val="20"/>
          <w:u w:val="single"/>
        </w:rPr>
        <w:t>The loop-in system shall be followed throughout, and no joints of any description will be permitted.</w:t>
      </w:r>
    </w:p>
    <w:p w:rsidR="00F552AB" w:rsidRDefault="00F552AB">
      <w:pPr>
        <w:pStyle w:val="BodyText2"/>
        <w:numPr>
          <w:ilvl w:val="12"/>
          <w:numId w:val="0"/>
        </w:numPr>
        <w:ind w:left="720"/>
        <w:rPr>
          <w:sz w:val="20"/>
          <w:u w:val="single"/>
        </w:rPr>
      </w:pPr>
    </w:p>
    <w:p w:rsidR="00F552AB" w:rsidRDefault="00F552AB">
      <w:pPr>
        <w:pStyle w:val="BodyText2"/>
        <w:numPr>
          <w:ilvl w:val="12"/>
          <w:numId w:val="0"/>
        </w:numPr>
        <w:ind w:left="720"/>
        <w:rPr>
          <w:sz w:val="20"/>
        </w:rPr>
      </w:pPr>
      <w:r>
        <w:rPr>
          <w:sz w:val="20"/>
        </w:rPr>
        <w:t>The wiring shall be done in PVC insulated 600/1000 V grade cable to SA</w:t>
      </w:r>
      <w:r w:rsidR="00552A74">
        <w:rPr>
          <w:sz w:val="20"/>
        </w:rPr>
        <w:t>N</w:t>
      </w:r>
      <w:r>
        <w:rPr>
          <w:sz w:val="20"/>
        </w:rPr>
        <w:t>S 150</w:t>
      </w:r>
      <w:r w:rsidR="003F2D7A">
        <w:rPr>
          <w:sz w:val="20"/>
        </w:rPr>
        <w:t>7</w:t>
      </w:r>
      <w:r>
        <w:rPr>
          <w:sz w:val="20"/>
        </w:rPr>
        <w:t>.</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Where cable ends connect onto switches, luminaires etc., the end strands must be neatly and tightly twisted together and firmly secured.  Cutting away of wire strands of any cable will not be allowed.</w:t>
      </w:r>
    </w:p>
    <w:p w:rsidR="00F552AB" w:rsidRDefault="00F552AB">
      <w:pPr>
        <w:pStyle w:val="BodyText2"/>
        <w:numPr>
          <w:ilvl w:val="12"/>
          <w:numId w:val="0"/>
        </w:numPr>
        <w:ind w:left="720"/>
        <w:rPr>
          <w:sz w:val="20"/>
        </w:rPr>
      </w:pPr>
    </w:p>
    <w:p w:rsidR="00F552AB" w:rsidRDefault="00F552AB">
      <w:pPr>
        <w:pStyle w:val="Heading2"/>
        <w:rPr>
          <w:bCs/>
          <w:sz w:val="20"/>
        </w:rPr>
      </w:pPr>
      <w:bookmarkStart w:id="31" w:name="_Toc70221475"/>
      <w:bookmarkStart w:id="32" w:name="_Toc70222181"/>
      <w:r>
        <w:rPr>
          <w:bCs/>
          <w:sz w:val="20"/>
        </w:rPr>
        <w:t>13</w:t>
      </w:r>
      <w:r>
        <w:rPr>
          <w:bCs/>
          <w:sz w:val="20"/>
        </w:rPr>
        <w:tab/>
        <w:t xml:space="preserve">SWITCHES AND </w:t>
      </w:r>
      <w:bookmarkEnd w:id="31"/>
      <w:bookmarkEnd w:id="32"/>
      <w:r>
        <w:rPr>
          <w:bCs/>
          <w:sz w:val="20"/>
        </w:rPr>
        <w:t>SOCKET OUTLETS</w:t>
      </w:r>
    </w:p>
    <w:p w:rsidR="00F552AB" w:rsidRDefault="00F552AB">
      <w:pPr>
        <w:pStyle w:val="BodyText2"/>
        <w:numPr>
          <w:ilvl w:val="12"/>
          <w:numId w:val="0"/>
        </w:numPr>
        <w:ind w:left="720"/>
        <w:rPr>
          <w:b/>
          <w:sz w:val="20"/>
          <w:u w:val="single"/>
        </w:rPr>
      </w:pPr>
    </w:p>
    <w:p w:rsidR="00F552AB" w:rsidRDefault="00F552AB">
      <w:pPr>
        <w:pStyle w:val="BodyText2"/>
        <w:numPr>
          <w:ilvl w:val="12"/>
          <w:numId w:val="0"/>
        </w:numPr>
        <w:ind w:left="720"/>
        <w:rPr>
          <w:sz w:val="20"/>
        </w:rPr>
      </w:pPr>
      <w:r>
        <w:rPr>
          <w:sz w:val="20"/>
        </w:rPr>
        <w:t>All switches and switch-socket outlet combination units shall conform to the Department Quality Specifications, which form part of this specification.</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No other than 16 A 3 pin sockets are to be used, unless other special purpose types are distinctly specified or shown on the drawings.</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All light switches shall be installed at 1,4m above finished floor level and all socket outlets as directed in the Schedule of Fittings which forms part of this specification or alternatively the height of socket outlets may be indicated on the drawings.</w:t>
      </w:r>
    </w:p>
    <w:p w:rsidR="00F552AB" w:rsidRDefault="00F552AB">
      <w:pPr>
        <w:pStyle w:val="BodyText2"/>
        <w:numPr>
          <w:ilvl w:val="12"/>
          <w:numId w:val="0"/>
        </w:numPr>
        <w:ind w:left="720"/>
        <w:rPr>
          <w:sz w:val="20"/>
        </w:rPr>
      </w:pPr>
    </w:p>
    <w:p w:rsidR="00F552AB" w:rsidRDefault="00F552AB">
      <w:pPr>
        <w:pStyle w:val="Heading2"/>
        <w:rPr>
          <w:bCs/>
          <w:sz w:val="20"/>
        </w:rPr>
      </w:pPr>
      <w:bookmarkStart w:id="33" w:name="_Toc70221476"/>
      <w:bookmarkStart w:id="34" w:name="_Toc70222182"/>
      <w:r>
        <w:rPr>
          <w:bCs/>
          <w:sz w:val="20"/>
        </w:rPr>
        <w:t>14</w:t>
      </w:r>
      <w:r>
        <w:rPr>
          <w:bCs/>
          <w:sz w:val="20"/>
        </w:rPr>
        <w:tab/>
        <w:t>SWITCHGEAR</w:t>
      </w:r>
      <w:bookmarkEnd w:id="33"/>
      <w:bookmarkEnd w:id="34"/>
    </w:p>
    <w:p w:rsidR="00F552AB" w:rsidRDefault="00F552AB">
      <w:pPr>
        <w:pStyle w:val="BodyText2"/>
        <w:numPr>
          <w:ilvl w:val="12"/>
          <w:numId w:val="0"/>
        </w:numPr>
        <w:ind w:left="720"/>
        <w:rPr>
          <w:b/>
          <w:sz w:val="20"/>
          <w:u w:val="single"/>
        </w:rPr>
      </w:pPr>
    </w:p>
    <w:p w:rsidR="00F552AB" w:rsidRDefault="00F552AB">
      <w:pPr>
        <w:pStyle w:val="BodyText2"/>
        <w:numPr>
          <w:ilvl w:val="12"/>
          <w:numId w:val="0"/>
        </w:numPr>
        <w:ind w:left="720"/>
        <w:rPr>
          <w:sz w:val="20"/>
        </w:rPr>
      </w:pPr>
      <w:r>
        <w:rPr>
          <w:sz w:val="20"/>
        </w:rPr>
        <w:t>Switchgear, which includes circuit breakers, iron-clad switches, interlocked switch-socket outlet units, contactors, time switches, etc., is to be in accordance with the Departmental Quality Specifications which form part of this specification and shall be equal and similar in quality to such brands as may be specified.</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For uniform appearance of switchboards, only one approved make of each of the different classes of switchgear mentioned in the Quality Specifications shall be used throughout the installations.</w:t>
      </w:r>
    </w:p>
    <w:p w:rsidR="00F552AB" w:rsidRDefault="00F552AB">
      <w:pPr>
        <w:pStyle w:val="BodyText2"/>
        <w:numPr>
          <w:ilvl w:val="12"/>
          <w:numId w:val="0"/>
        </w:numPr>
        <w:ind w:left="720"/>
        <w:rPr>
          <w:sz w:val="20"/>
        </w:rPr>
      </w:pPr>
    </w:p>
    <w:p w:rsidR="00F552AB" w:rsidRDefault="00F552AB">
      <w:pPr>
        <w:pStyle w:val="Heading2"/>
        <w:rPr>
          <w:bCs/>
          <w:sz w:val="20"/>
        </w:rPr>
      </w:pPr>
      <w:bookmarkStart w:id="35" w:name="_Toc70221477"/>
      <w:bookmarkStart w:id="36" w:name="_Toc70222183"/>
      <w:r>
        <w:rPr>
          <w:bCs/>
          <w:sz w:val="20"/>
        </w:rPr>
        <w:t>15</w:t>
      </w:r>
      <w:r>
        <w:rPr>
          <w:bCs/>
          <w:sz w:val="20"/>
        </w:rPr>
        <w:tab/>
        <w:t>SWITCHBOARDS</w:t>
      </w:r>
      <w:bookmarkEnd w:id="35"/>
      <w:bookmarkEnd w:id="36"/>
    </w:p>
    <w:p w:rsidR="00F552AB" w:rsidRDefault="00F552AB">
      <w:pPr>
        <w:pStyle w:val="BodyText2"/>
        <w:numPr>
          <w:ilvl w:val="12"/>
          <w:numId w:val="0"/>
        </w:numPr>
        <w:ind w:left="720"/>
        <w:rPr>
          <w:b/>
          <w:sz w:val="20"/>
          <w:u w:val="single"/>
        </w:rPr>
      </w:pPr>
    </w:p>
    <w:p w:rsidR="00F552AB" w:rsidRDefault="00F552AB">
      <w:pPr>
        <w:pStyle w:val="BodyText2"/>
        <w:numPr>
          <w:ilvl w:val="12"/>
          <w:numId w:val="0"/>
        </w:numPr>
        <w:ind w:left="720"/>
        <w:rPr>
          <w:sz w:val="20"/>
        </w:rPr>
      </w:pPr>
      <w:r>
        <w:rPr>
          <w:sz w:val="20"/>
        </w:rPr>
        <w:t xml:space="preserve">All boards shall be in accordance with the types as specified, be constructed according to the detail or type drawings and must be approved by the </w:t>
      </w:r>
      <w:r w:rsidR="00825A74">
        <w:rPr>
          <w:sz w:val="20"/>
        </w:rPr>
        <w:t>Employer</w:t>
      </w:r>
      <w:r>
        <w:rPr>
          <w:sz w:val="20"/>
        </w:rPr>
        <w:t xml:space="preserve"> before installation.</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In all instances where provision is to be made on boards for the supply authority’s main switch and/or metering equipment the contractor must ensure that all requirements of the authorities concerned in this respect are met.</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 xml:space="preserve">Any construction or standard type aboard proposed, as an alternative to that specified must have the prior approval of the </w:t>
      </w:r>
      <w:r w:rsidR="00825A74">
        <w:rPr>
          <w:sz w:val="20"/>
        </w:rPr>
        <w:t>Employer</w:t>
      </w:r>
      <w:r>
        <w:rPr>
          <w:sz w:val="20"/>
        </w:rPr>
        <w:t>.</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All busbars, wiring, terminals, etc., are to be adequately insulated and all wiring is to enter the switchgear from the back of the board.  The switchgear shall be mounted within the boards to give a flush front panel.  Cable and boxes and other ancillary equipment must be provided where required.</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 xml:space="preserve">Clearly engraved labels are to be mounted on or below every switch.  The working of the labels in English, is to be according to the lay-out drawings or as directed by the </w:t>
      </w:r>
      <w:r w:rsidR="00FE68FB">
        <w:rPr>
          <w:sz w:val="20"/>
        </w:rPr>
        <w:t>Electrical Engineer</w:t>
      </w:r>
      <w:r>
        <w:rPr>
          <w:sz w:val="20"/>
        </w:rPr>
        <w:t xml:space="preserve"> and must be confirmed on site.  Flush mounted boards to be installed with the top of the board 2,0m above the finished floor level.</w:t>
      </w:r>
    </w:p>
    <w:p w:rsidR="00F552AB" w:rsidRDefault="00F552AB">
      <w:pPr>
        <w:pStyle w:val="BodyText2"/>
        <w:numPr>
          <w:ilvl w:val="12"/>
          <w:numId w:val="0"/>
        </w:numPr>
        <w:ind w:left="720"/>
        <w:rPr>
          <w:sz w:val="20"/>
        </w:rPr>
      </w:pPr>
    </w:p>
    <w:p w:rsidR="00F552AB" w:rsidRDefault="00F552AB">
      <w:pPr>
        <w:pStyle w:val="Heading2"/>
        <w:rPr>
          <w:bCs/>
          <w:sz w:val="20"/>
        </w:rPr>
      </w:pPr>
      <w:bookmarkStart w:id="37" w:name="_Toc70221478"/>
      <w:bookmarkStart w:id="38" w:name="_Toc70222184"/>
      <w:r>
        <w:rPr>
          <w:bCs/>
          <w:sz w:val="20"/>
        </w:rPr>
        <w:t>16</w:t>
      </w:r>
      <w:r>
        <w:rPr>
          <w:bCs/>
          <w:sz w:val="20"/>
        </w:rPr>
        <w:tab/>
        <w:t xml:space="preserve">WORKMANSHIP </w:t>
      </w:r>
      <w:bookmarkEnd w:id="37"/>
      <w:bookmarkEnd w:id="38"/>
      <w:r>
        <w:rPr>
          <w:bCs/>
          <w:sz w:val="20"/>
        </w:rPr>
        <w:t>AND STAFF</w:t>
      </w:r>
    </w:p>
    <w:p w:rsidR="00F552AB" w:rsidRDefault="00F552AB">
      <w:pPr>
        <w:pStyle w:val="BodyText2"/>
        <w:numPr>
          <w:ilvl w:val="12"/>
          <w:numId w:val="0"/>
        </w:numPr>
        <w:ind w:left="720"/>
        <w:rPr>
          <w:b/>
          <w:sz w:val="20"/>
          <w:u w:val="single"/>
        </w:rPr>
      </w:pPr>
    </w:p>
    <w:p w:rsidR="00F552AB" w:rsidRDefault="00F552AB">
      <w:pPr>
        <w:pStyle w:val="BodyText2"/>
        <w:numPr>
          <w:ilvl w:val="12"/>
          <w:numId w:val="0"/>
        </w:numPr>
        <w:ind w:left="720"/>
        <w:rPr>
          <w:sz w:val="20"/>
        </w:rPr>
      </w:pPr>
      <w:r>
        <w:rPr>
          <w:sz w:val="20"/>
        </w:rPr>
        <w:t>Except in the case of electrical installations supplied by a single-phase electricity supply at the point of supply, an accredited person shall exercise general control over all electrical installation work being carried out.</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 xml:space="preserve">The workmanship shall be of the highest grade and to the satisfaction of the </w:t>
      </w:r>
      <w:r w:rsidR="00825A74">
        <w:rPr>
          <w:sz w:val="20"/>
        </w:rPr>
        <w:t>Employer</w:t>
      </w:r>
      <w:r>
        <w:rPr>
          <w:sz w:val="20"/>
        </w:rPr>
        <w:t>.</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 xml:space="preserve">All inferior work shall, on indication by the </w:t>
      </w:r>
      <w:r w:rsidR="00825A74">
        <w:rPr>
          <w:sz w:val="20"/>
        </w:rPr>
        <w:t>Employer</w:t>
      </w:r>
      <w:r>
        <w:rPr>
          <w:sz w:val="20"/>
        </w:rPr>
        <w:t>’s inspecting officers, immediately be removed and rectified by and at the expense of the Contractor.</w:t>
      </w:r>
    </w:p>
    <w:p w:rsidR="00F552AB" w:rsidRDefault="00F552AB">
      <w:pPr>
        <w:pStyle w:val="BodyText2"/>
        <w:numPr>
          <w:ilvl w:val="12"/>
          <w:numId w:val="0"/>
        </w:numPr>
        <w:ind w:left="720"/>
        <w:rPr>
          <w:sz w:val="20"/>
        </w:rPr>
      </w:pPr>
    </w:p>
    <w:p w:rsidR="00F552AB" w:rsidRDefault="00F552AB" w:rsidP="00D62E16">
      <w:pPr>
        <w:pStyle w:val="Heading2"/>
        <w:ind w:left="720" w:hanging="720"/>
        <w:rPr>
          <w:bCs/>
          <w:sz w:val="20"/>
        </w:rPr>
      </w:pPr>
      <w:bookmarkStart w:id="39" w:name="_Toc70221479"/>
      <w:bookmarkStart w:id="40" w:name="_Toc70222185"/>
      <w:r>
        <w:rPr>
          <w:bCs/>
          <w:sz w:val="20"/>
        </w:rPr>
        <w:t>17</w:t>
      </w:r>
      <w:r>
        <w:rPr>
          <w:bCs/>
          <w:sz w:val="20"/>
        </w:rPr>
        <w:tab/>
      </w:r>
      <w:r w:rsidR="00D62E16">
        <w:rPr>
          <w:bCs/>
          <w:sz w:val="20"/>
        </w:rPr>
        <w:t>VERIFICATION AND CERTIFICATION OF ELECTRICAL INSTALLATION (</w:t>
      </w:r>
      <w:r>
        <w:rPr>
          <w:bCs/>
          <w:sz w:val="20"/>
        </w:rPr>
        <w:t xml:space="preserve">CERTIFICATE </w:t>
      </w:r>
      <w:bookmarkEnd w:id="39"/>
      <w:bookmarkEnd w:id="40"/>
      <w:r>
        <w:rPr>
          <w:bCs/>
          <w:sz w:val="20"/>
        </w:rPr>
        <w:t>OF COMPLIANCE</w:t>
      </w:r>
      <w:r w:rsidR="00D62E16">
        <w:rPr>
          <w:bCs/>
          <w:sz w:val="20"/>
        </w:rPr>
        <w:t xml:space="preserve"> AND TEST REPORT</w:t>
      </w:r>
    </w:p>
    <w:p w:rsidR="00F552AB" w:rsidRDefault="00F552AB">
      <w:pPr>
        <w:pStyle w:val="BodyText2"/>
        <w:numPr>
          <w:ilvl w:val="12"/>
          <w:numId w:val="0"/>
        </w:numPr>
        <w:ind w:left="720"/>
        <w:rPr>
          <w:b/>
          <w:sz w:val="20"/>
          <w:u w:val="single"/>
        </w:rPr>
      </w:pPr>
    </w:p>
    <w:p w:rsidR="00F552AB" w:rsidRDefault="00F552AB">
      <w:pPr>
        <w:pStyle w:val="BodyText2"/>
        <w:numPr>
          <w:ilvl w:val="12"/>
          <w:numId w:val="0"/>
        </w:numPr>
        <w:ind w:left="720"/>
        <w:rPr>
          <w:sz w:val="20"/>
        </w:rPr>
      </w:pPr>
      <w:r>
        <w:rPr>
          <w:sz w:val="20"/>
        </w:rPr>
        <w:t xml:space="preserve">On completion of the service, a certificate of compliance must be issued to the </w:t>
      </w:r>
      <w:r w:rsidR="00825A74">
        <w:rPr>
          <w:sz w:val="20"/>
        </w:rPr>
        <w:t>Principal Agent/</w:t>
      </w:r>
      <w:r w:rsidR="00562786">
        <w:rPr>
          <w:sz w:val="20"/>
        </w:rPr>
        <w:t xml:space="preserve">Electrical </w:t>
      </w:r>
      <w:r w:rsidR="00825A74">
        <w:rPr>
          <w:sz w:val="20"/>
        </w:rPr>
        <w:t>Engineer or Employer</w:t>
      </w:r>
      <w:r>
        <w:rPr>
          <w:sz w:val="20"/>
        </w:rPr>
        <w:t xml:space="preserve"> in terms of the Occupational Health and Safety Act, 1993  (Act 85 of 1993)</w:t>
      </w:r>
      <w:r w:rsidR="00D62E16">
        <w:rPr>
          <w:sz w:val="20"/>
        </w:rPr>
        <w:t xml:space="preserve"> in the format as set out in SANS 10142-1</w:t>
      </w:r>
      <w:r w:rsidR="00F70C0D">
        <w:rPr>
          <w:sz w:val="20"/>
        </w:rPr>
        <w:t xml:space="preserve"> &amp; 2</w:t>
      </w:r>
      <w:r>
        <w:rPr>
          <w:sz w:val="20"/>
        </w:rPr>
        <w:t xml:space="preserve">.   </w:t>
      </w:r>
    </w:p>
    <w:p w:rsidR="00F552AB" w:rsidRDefault="00F552AB">
      <w:pPr>
        <w:pStyle w:val="BodyText2"/>
        <w:numPr>
          <w:ilvl w:val="12"/>
          <w:numId w:val="0"/>
        </w:numPr>
        <w:ind w:left="720"/>
        <w:rPr>
          <w:sz w:val="20"/>
        </w:rPr>
      </w:pPr>
    </w:p>
    <w:p w:rsidR="00F552AB" w:rsidRDefault="00F552AB">
      <w:pPr>
        <w:pStyle w:val="Heading2"/>
        <w:rPr>
          <w:bCs/>
          <w:sz w:val="20"/>
        </w:rPr>
      </w:pPr>
      <w:bookmarkStart w:id="41" w:name="_Toc70221480"/>
      <w:bookmarkStart w:id="42" w:name="_Toc70222186"/>
      <w:r>
        <w:rPr>
          <w:bCs/>
          <w:sz w:val="20"/>
        </w:rPr>
        <w:t>18</w:t>
      </w:r>
      <w:r>
        <w:rPr>
          <w:bCs/>
          <w:sz w:val="20"/>
        </w:rPr>
        <w:tab/>
        <w:t xml:space="preserve">EARTHING </w:t>
      </w:r>
      <w:bookmarkEnd w:id="41"/>
      <w:bookmarkEnd w:id="42"/>
      <w:r>
        <w:rPr>
          <w:bCs/>
          <w:sz w:val="20"/>
        </w:rPr>
        <w:t>OF INSTALLATION</w:t>
      </w:r>
    </w:p>
    <w:p w:rsidR="00F552AB" w:rsidRDefault="00F552AB">
      <w:pPr>
        <w:pStyle w:val="BodyText2"/>
        <w:numPr>
          <w:ilvl w:val="12"/>
          <w:numId w:val="0"/>
        </w:numPr>
        <w:ind w:left="720"/>
        <w:rPr>
          <w:b/>
          <w:sz w:val="20"/>
          <w:u w:val="single"/>
        </w:rPr>
      </w:pPr>
    </w:p>
    <w:p w:rsidR="00F552AB" w:rsidRDefault="00F552AB">
      <w:pPr>
        <w:pStyle w:val="BodyText2"/>
        <w:numPr>
          <w:ilvl w:val="12"/>
          <w:numId w:val="0"/>
        </w:numPr>
        <w:ind w:left="720"/>
        <w:rPr>
          <w:b/>
          <w:sz w:val="20"/>
          <w:u w:val="single"/>
        </w:rPr>
      </w:pPr>
      <w:r>
        <w:rPr>
          <w:b/>
          <w:sz w:val="20"/>
          <w:u w:val="single"/>
        </w:rPr>
        <w:t>Main earthing</w:t>
      </w:r>
    </w:p>
    <w:p w:rsidR="00F552AB" w:rsidRDefault="00F552AB">
      <w:pPr>
        <w:pStyle w:val="BodyText2"/>
        <w:numPr>
          <w:ilvl w:val="12"/>
          <w:numId w:val="0"/>
        </w:numPr>
        <w:ind w:left="720"/>
        <w:rPr>
          <w:b/>
          <w:sz w:val="20"/>
          <w:u w:val="single"/>
        </w:rPr>
      </w:pPr>
    </w:p>
    <w:p w:rsidR="00F552AB" w:rsidRDefault="00F552AB">
      <w:pPr>
        <w:pStyle w:val="BodyText2"/>
        <w:numPr>
          <w:ilvl w:val="12"/>
          <w:numId w:val="0"/>
        </w:numPr>
        <w:ind w:left="720"/>
        <w:rPr>
          <w:sz w:val="20"/>
        </w:rPr>
      </w:pPr>
      <w:r>
        <w:rPr>
          <w:sz w:val="20"/>
        </w:rPr>
        <w:t xml:space="preserve">The type of main earthing must be as required by the supply authority if other than the </w:t>
      </w:r>
      <w:r w:rsidR="00825A74">
        <w:rPr>
          <w:sz w:val="20"/>
        </w:rPr>
        <w:t>Employer</w:t>
      </w:r>
      <w:r>
        <w:rPr>
          <w:sz w:val="20"/>
        </w:rPr>
        <w:t xml:space="preserve">, and in any event as directed by the </w:t>
      </w:r>
      <w:r w:rsidR="00825A74">
        <w:rPr>
          <w:sz w:val="20"/>
        </w:rPr>
        <w:t>Principal Agent/</w:t>
      </w:r>
      <w:r w:rsidR="00562786">
        <w:rPr>
          <w:sz w:val="20"/>
        </w:rPr>
        <w:t xml:space="preserve">Electrical </w:t>
      </w:r>
      <w:r w:rsidR="00825A74">
        <w:rPr>
          <w:sz w:val="20"/>
        </w:rPr>
        <w:t>Engineer</w:t>
      </w:r>
      <w:r>
        <w:rPr>
          <w:sz w:val="20"/>
        </w:rPr>
        <w:t>, who may require additional earthing to meet test standards.</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 xml:space="preserve">Where required an earth mat shall be provided, the minimum size, unless otherwise specified, being 1,0m  </w:t>
      </w:r>
      <w:r>
        <w:rPr>
          <w:sz w:val="20"/>
        </w:rPr>
        <w:lastRenderedPageBreak/>
        <w:t>x  1,0m and consisting of 4mm diameter hard-drawn bare copper wires at 250mm centres, brazed at all intersections.</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 xml:space="preserve">Alternatively or additionally earth rods or trench earths may be required as specified or directed by the </w:t>
      </w:r>
      <w:r w:rsidR="00FE68FB">
        <w:rPr>
          <w:sz w:val="20"/>
        </w:rPr>
        <w:t>Electrical Engineer</w:t>
      </w:r>
      <w:r>
        <w:rPr>
          <w:sz w:val="20"/>
        </w:rPr>
        <w:t>.</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Installations shall be effectively earthed in accordance with the “Wiring Code” and to the requirements of the supply authority.  All earth conductors shall be stranded copper with or without green PVC installation.</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Connection from the main earth bar on the main board must be made to the cold water main, the incoming service earth conductor, if any and the earth mat or other local electrode by means of 12mm x 1</w:t>
      </w:r>
      <w:r w:rsidR="00597639">
        <w:rPr>
          <w:sz w:val="20"/>
        </w:rPr>
        <w:t>,60</w:t>
      </w:r>
      <w:r>
        <w:rPr>
          <w:sz w:val="20"/>
        </w:rPr>
        <w:t xml:space="preserve"> mm solid copper strapping or 16 mm² stranded (not solid) bare copper wire or such conductor as the Department’s representative may direct.  Main earth copper strapping where installed below 3m from ground level, must be run in 20 mm diameter conduit securely fixed to the walls.</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All other hot and cold water pipes shall be connected with 12mm x 0,8mm perforated for solid copper strapping (not conductors) to the nearest switchboard.  The strapping shall be fixed to the pipework with brass nuts and bolts and against walls with brass screws at 150-mm centres.  In</w:t>
      </w:r>
      <w:r>
        <w:rPr>
          <w:sz w:val="20"/>
          <w:u w:val="single"/>
        </w:rPr>
        <w:t xml:space="preserve"> all cases</w:t>
      </w:r>
      <w:r>
        <w:rPr>
          <w:sz w:val="20"/>
        </w:rPr>
        <w:t xml:space="preserve"> where metal water pipes, down pipes, flues, etc., are positioned within 1,6m of switchboards an earth connection consisting of copper strapping shall be installed between the pipework and the board.  In vertical building ducts accommodating both metal water pipes and electrical cables, all the pipes shall be earthed at each distribution board.</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b/>
          <w:sz w:val="20"/>
          <w:u w:val="single"/>
        </w:rPr>
      </w:pPr>
      <w:r>
        <w:rPr>
          <w:b/>
          <w:sz w:val="20"/>
          <w:u w:val="single"/>
        </w:rPr>
        <w:t>Roofs, gutters and down pipes</w:t>
      </w:r>
    </w:p>
    <w:p w:rsidR="00F552AB" w:rsidRDefault="00F552AB">
      <w:pPr>
        <w:pStyle w:val="BodyText2"/>
        <w:numPr>
          <w:ilvl w:val="12"/>
          <w:numId w:val="0"/>
        </w:numPr>
        <w:ind w:left="720"/>
        <w:rPr>
          <w:b/>
          <w:sz w:val="20"/>
          <w:u w:val="single"/>
        </w:rPr>
      </w:pPr>
    </w:p>
    <w:p w:rsidR="00F552AB" w:rsidRDefault="00F552AB">
      <w:pPr>
        <w:pStyle w:val="BodyText2"/>
        <w:numPr>
          <w:ilvl w:val="12"/>
          <w:numId w:val="0"/>
        </w:numPr>
        <w:ind w:left="720"/>
        <w:rPr>
          <w:sz w:val="20"/>
        </w:rPr>
      </w:pPr>
      <w:r>
        <w:rPr>
          <w:sz w:val="20"/>
        </w:rPr>
        <w:t xml:space="preserve">Where service connections consist of overhead conductors, all metal parts of roofs, gutters and down pipes shall be earthed.  One bare 10mm² copper conductor shall be installed over the full length of the ceiling void, fixed to the top purlin and connected to the main earth conductor and </w:t>
      </w:r>
      <w:r>
        <w:rPr>
          <w:sz w:val="20"/>
          <w:u w:val="single"/>
        </w:rPr>
        <w:t>each</w:t>
      </w:r>
      <w:r>
        <w:rPr>
          <w:sz w:val="20"/>
        </w:rPr>
        <w:t xml:space="preserve"> switchboard.  The roof and gutters shall be connected at 15m intervals to this conductor by means of 12mm X 0,8mm copper strapping (not conductors) and galvanised bolts and nuts.  Self-tapping screws are not acceptable.  Where service connections consist of underground supplies, the above requirements are not applicable.</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b/>
          <w:sz w:val="20"/>
          <w:u w:val="single"/>
        </w:rPr>
      </w:pPr>
      <w:r>
        <w:rPr>
          <w:b/>
          <w:sz w:val="20"/>
          <w:u w:val="single"/>
        </w:rPr>
        <w:t>Sub-distribution boards</w:t>
      </w:r>
    </w:p>
    <w:p w:rsidR="00F552AB" w:rsidRDefault="00F552AB">
      <w:pPr>
        <w:pStyle w:val="BodyText2"/>
        <w:numPr>
          <w:ilvl w:val="12"/>
          <w:numId w:val="0"/>
        </w:numPr>
        <w:ind w:left="720"/>
        <w:rPr>
          <w:b/>
          <w:sz w:val="20"/>
          <w:u w:val="single"/>
        </w:rPr>
      </w:pPr>
    </w:p>
    <w:p w:rsidR="00F552AB" w:rsidRDefault="00F552AB">
      <w:pPr>
        <w:pStyle w:val="BodyText2"/>
        <w:numPr>
          <w:ilvl w:val="12"/>
          <w:numId w:val="0"/>
        </w:numPr>
        <w:ind w:left="720"/>
        <w:rPr>
          <w:sz w:val="20"/>
        </w:rPr>
      </w:pPr>
      <w:r>
        <w:rPr>
          <w:sz w:val="20"/>
        </w:rPr>
        <w:t>A separate earth connection shall be supplied between the earth busbar in each sub-distribution board and the earth busbar in the Main Switchboard.  These connections shall consist of a bare or insulated stranded copper conductors installed along the same routes as the supply cables or in the same conduit as the supply conductors.  Alternatively armoured cables with earth continuity conductors included in the armouring may be utilised where specified or approved.</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b/>
          <w:sz w:val="20"/>
          <w:u w:val="single"/>
        </w:rPr>
      </w:pPr>
      <w:r>
        <w:rPr>
          <w:b/>
          <w:sz w:val="20"/>
          <w:u w:val="single"/>
        </w:rPr>
        <w:t>Sub-circuits</w:t>
      </w:r>
    </w:p>
    <w:p w:rsidR="00F552AB" w:rsidRDefault="00F552AB">
      <w:pPr>
        <w:pStyle w:val="BodyText2"/>
        <w:numPr>
          <w:ilvl w:val="12"/>
          <w:numId w:val="0"/>
        </w:numPr>
        <w:ind w:left="720"/>
        <w:rPr>
          <w:b/>
          <w:sz w:val="20"/>
          <w:u w:val="single"/>
        </w:rPr>
      </w:pPr>
    </w:p>
    <w:p w:rsidR="00F552AB" w:rsidRDefault="00F552AB">
      <w:pPr>
        <w:pStyle w:val="BodyText2"/>
        <w:numPr>
          <w:ilvl w:val="12"/>
          <w:numId w:val="0"/>
        </w:numPr>
        <w:ind w:left="720"/>
        <w:rPr>
          <w:sz w:val="20"/>
        </w:rPr>
      </w:pPr>
      <w:r>
        <w:rPr>
          <w:sz w:val="20"/>
        </w:rPr>
        <w:t>The earth conductors of fall sub-circuits shall be connected to the earth busbar in the supply board in accordance with SA</w:t>
      </w:r>
      <w:r w:rsidR="00597639">
        <w:rPr>
          <w:sz w:val="20"/>
        </w:rPr>
        <w:t>N</w:t>
      </w:r>
      <w:r>
        <w:rPr>
          <w:sz w:val="20"/>
        </w:rPr>
        <w:t xml:space="preserve">S </w:t>
      </w:r>
      <w:r w:rsidR="00597639">
        <w:rPr>
          <w:sz w:val="20"/>
        </w:rPr>
        <w:t>1</w:t>
      </w:r>
      <w:r>
        <w:rPr>
          <w:sz w:val="20"/>
        </w:rPr>
        <w:t>0142.</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b/>
          <w:sz w:val="20"/>
          <w:u w:val="single"/>
        </w:rPr>
      </w:pPr>
      <w:r>
        <w:rPr>
          <w:b/>
          <w:sz w:val="20"/>
          <w:u w:val="single"/>
        </w:rPr>
        <w:t>Ring Mains</w:t>
      </w:r>
    </w:p>
    <w:p w:rsidR="00F552AB" w:rsidRDefault="00F552AB">
      <w:pPr>
        <w:pStyle w:val="BodyText2"/>
        <w:numPr>
          <w:ilvl w:val="12"/>
          <w:numId w:val="0"/>
        </w:numPr>
        <w:ind w:left="720"/>
        <w:rPr>
          <w:b/>
          <w:sz w:val="20"/>
          <w:u w:val="single"/>
        </w:rPr>
      </w:pPr>
    </w:p>
    <w:p w:rsidR="00F552AB" w:rsidRDefault="00F552AB">
      <w:pPr>
        <w:pStyle w:val="BodyText2"/>
        <w:numPr>
          <w:ilvl w:val="12"/>
          <w:numId w:val="0"/>
        </w:numPr>
        <w:ind w:left="720"/>
        <w:rPr>
          <w:sz w:val="20"/>
        </w:rPr>
      </w:pPr>
      <w:r>
        <w:rPr>
          <w:sz w:val="20"/>
        </w:rPr>
        <w:t>Common earth conductors may be used where various circuits are installed in the same wire way in accordance with SA</w:t>
      </w:r>
      <w:r w:rsidR="00597639">
        <w:rPr>
          <w:sz w:val="20"/>
        </w:rPr>
        <w:t>N</w:t>
      </w:r>
      <w:r>
        <w:rPr>
          <w:sz w:val="20"/>
        </w:rPr>
        <w:t xml:space="preserve">S </w:t>
      </w:r>
      <w:r w:rsidR="00597639">
        <w:rPr>
          <w:sz w:val="20"/>
        </w:rPr>
        <w:t>1</w:t>
      </w:r>
      <w:r>
        <w:rPr>
          <w:sz w:val="20"/>
        </w:rPr>
        <w:t xml:space="preserve">0142.  In such instances the sizes of earth conductors shall be equivalent to that of the largest current carrying conductor installed in the wire way, alternatively the size of the conductor shall be as directed by the Engineer.  Earth conductors for individual circuits branching from the ring main shall by connected to the common earth conductor with T-ferrules or soldered.  </w:t>
      </w:r>
      <w:r>
        <w:rPr>
          <w:sz w:val="20"/>
          <w:u w:val="single"/>
        </w:rPr>
        <w:t>The common earth shall not be broken.</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b/>
          <w:sz w:val="20"/>
          <w:u w:val="single"/>
        </w:rPr>
      </w:pPr>
      <w:r>
        <w:rPr>
          <w:b/>
          <w:sz w:val="20"/>
          <w:u w:val="single"/>
        </w:rPr>
        <w:t>Non-metallic Conduit</w:t>
      </w:r>
    </w:p>
    <w:p w:rsidR="00F552AB" w:rsidRDefault="00F552AB">
      <w:pPr>
        <w:pStyle w:val="BodyText2"/>
        <w:numPr>
          <w:ilvl w:val="12"/>
          <w:numId w:val="0"/>
        </w:numPr>
        <w:ind w:left="720"/>
        <w:rPr>
          <w:b/>
          <w:sz w:val="20"/>
          <w:u w:val="single"/>
        </w:rPr>
      </w:pPr>
    </w:p>
    <w:p w:rsidR="00F552AB" w:rsidRDefault="00F552AB">
      <w:pPr>
        <w:pStyle w:val="BodyText2"/>
        <w:numPr>
          <w:ilvl w:val="12"/>
          <w:numId w:val="0"/>
        </w:numPr>
        <w:ind w:left="720"/>
        <w:rPr>
          <w:sz w:val="20"/>
        </w:rPr>
      </w:pPr>
      <w:r>
        <w:rPr>
          <w:sz w:val="20"/>
        </w:rPr>
        <w:t>Where non-metallic conduit is specified or allowed, the installation shall comply with the Department’s standard quality specification for “conduit and conduit accessories”.</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 xml:space="preserve">Standard copper earth conductors shall be installed in the conduits and fixed securely to all metal appliances and equipment, including metal switch boxes, socket-outlet boxes, draw-boxes, switchboards, </w:t>
      </w:r>
      <w:r>
        <w:rPr>
          <w:sz w:val="20"/>
        </w:rPr>
        <w:lastRenderedPageBreak/>
        <w:t>luminaires, etc. The securing of earth conductors by means of self-threading screws will not be permitted.</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b/>
          <w:sz w:val="20"/>
          <w:u w:val="single"/>
        </w:rPr>
      </w:pPr>
      <w:r>
        <w:rPr>
          <w:b/>
          <w:sz w:val="20"/>
          <w:u w:val="single"/>
        </w:rPr>
        <w:t>Flexible Conduit</w:t>
      </w:r>
    </w:p>
    <w:p w:rsidR="00F552AB" w:rsidRDefault="00F552AB">
      <w:pPr>
        <w:pStyle w:val="BodyText2"/>
        <w:numPr>
          <w:ilvl w:val="12"/>
          <w:numId w:val="0"/>
        </w:numPr>
        <w:ind w:left="720"/>
        <w:rPr>
          <w:b/>
          <w:sz w:val="20"/>
          <w:u w:val="single"/>
        </w:rPr>
      </w:pPr>
    </w:p>
    <w:p w:rsidR="00F552AB" w:rsidRDefault="00F552AB">
      <w:pPr>
        <w:pStyle w:val="BodyText2"/>
        <w:numPr>
          <w:ilvl w:val="12"/>
          <w:numId w:val="0"/>
        </w:numPr>
        <w:ind w:left="720"/>
        <w:rPr>
          <w:sz w:val="20"/>
        </w:rPr>
      </w:pPr>
      <w:r>
        <w:rPr>
          <w:sz w:val="20"/>
        </w:rPr>
        <w:t>An earth conductor shall be installed in all non-metal flexible conduit.  This earth conductor shall not be installed externally to the flexible conduit but within the conduit with the other conductors.  The earth conductor shall be connected to the earth terminals at both ends of the circuit.</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b/>
          <w:sz w:val="20"/>
          <w:u w:val="single"/>
        </w:rPr>
      </w:pPr>
      <w:r>
        <w:rPr>
          <w:b/>
          <w:sz w:val="20"/>
          <w:u w:val="single"/>
        </w:rPr>
        <w:t>Connection</w:t>
      </w:r>
    </w:p>
    <w:p w:rsidR="00F552AB" w:rsidRDefault="00F552AB">
      <w:pPr>
        <w:pStyle w:val="BodyText2"/>
        <w:numPr>
          <w:ilvl w:val="12"/>
          <w:numId w:val="0"/>
        </w:numPr>
        <w:ind w:left="720"/>
        <w:rPr>
          <w:b/>
          <w:sz w:val="20"/>
          <w:u w:val="single"/>
        </w:rPr>
      </w:pPr>
    </w:p>
    <w:p w:rsidR="00F552AB" w:rsidRDefault="00F552AB">
      <w:pPr>
        <w:pStyle w:val="BodyText2"/>
        <w:numPr>
          <w:ilvl w:val="12"/>
          <w:numId w:val="0"/>
        </w:numPr>
        <w:ind w:left="720"/>
        <w:rPr>
          <w:sz w:val="20"/>
        </w:rPr>
      </w:pPr>
      <w:r>
        <w:rPr>
          <w:sz w:val="20"/>
        </w:rPr>
        <w:t xml:space="preserve">Under no circumstances shall any connection points, bolts, screws, etc., used for earthing be utilised for any other purpose.  It will be the responsibility of the Contractor to supply and fit earth terminals or clamps on equipment and materials that must be earthed where these are not provided. </w:t>
      </w:r>
    </w:p>
    <w:p w:rsidR="00F552AB" w:rsidRDefault="00F552AB">
      <w:pPr>
        <w:pStyle w:val="BodyText2"/>
        <w:numPr>
          <w:ilvl w:val="12"/>
          <w:numId w:val="0"/>
        </w:numPr>
        <w:ind w:left="720"/>
        <w:rPr>
          <w:sz w:val="20"/>
        </w:rPr>
      </w:pPr>
    </w:p>
    <w:p w:rsidR="00F552AB" w:rsidRDefault="00F552AB">
      <w:pPr>
        <w:pStyle w:val="BodyText2"/>
        <w:numPr>
          <w:ilvl w:val="12"/>
          <w:numId w:val="0"/>
        </w:numPr>
        <w:ind w:left="720"/>
        <w:rPr>
          <w:sz w:val="20"/>
        </w:rPr>
      </w:pPr>
      <w:r>
        <w:rPr>
          <w:sz w:val="20"/>
        </w:rPr>
        <w:t>Unless earth conductors are connected to proper terminals, the end shall be tinned and lugged.</w:t>
      </w:r>
    </w:p>
    <w:p w:rsidR="00F552AB" w:rsidRDefault="00F552AB">
      <w:pPr>
        <w:pStyle w:val="BodyText2"/>
        <w:numPr>
          <w:ilvl w:val="12"/>
          <w:numId w:val="0"/>
        </w:numPr>
        <w:ind w:left="720"/>
        <w:rPr>
          <w:sz w:val="20"/>
        </w:rPr>
      </w:pPr>
    </w:p>
    <w:p w:rsidR="00F552AB" w:rsidRDefault="00F552AB">
      <w:pPr>
        <w:pStyle w:val="Heading2"/>
        <w:rPr>
          <w:bCs/>
          <w:sz w:val="20"/>
        </w:rPr>
      </w:pPr>
      <w:bookmarkStart w:id="43" w:name="_Toc70221481"/>
      <w:bookmarkStart w:id="44" w:name="_Toc70222187"/>
      <w:r>
        <w:rPr>
          <w:bCs/>
          <w:sz w:val="20"/>
        </w:rPr>
        <w:t>19</w:t>
      </w:r>
      <w:r>
        <w:rPr>
          <w:bCs/>
          <w:sz w:val="20"/>
        </w:rPr>
        <w:tab/>
        <w:t xml:space="preserve">MOUNTING AND POSITIONING </w:t>
      </w:r>
      <w:bookmarkEnd w:id="43"/>
      <w:bookmarkEnd w:id="44"/>
      <w:r>
        <w:rPr>
          <w:bCs/>
          <w:sz w:val="20"/>
        </w:rPr>
        <w:t>OF LUMINAIRES</w:t>
      </w:r>
    </w:p>
    <w:p w:rsidR="00F552AB" w:rsidRDefault="00F552AB">
      <w:pPr>
        <w:pStyle w:val="BodyText2"/>
        <w:rPr>
          <w:b/>
          <w:sz w:val="20"/>
          <w:u w:val="single"/>
        </w:rPr>
      </w:pPr>
    </w:p>
    <w:p w:rsidR="00F552AB" w:rsidRDefault="00F552AB">
      <w:pPr>
        <w:pStyle w:val="BodyText2"/>
        <w:rPr>
          <w:sz w:val="20"/>
        </w:rPr>
      </w:pPr>
      <w:r>
        <w:rPr>
          <w:sz w:val="20"/>
        </w:rPr>
        <w:t>The Contractor is to note that in the case of board and acoustic tile ceilings, i.e. as opposed to concrete slabs, close co-operation with the building contractor is necessary to ensure that as far as possible the luminaires are symmetrically positioned with regard to the ceiling pattern.</w:t>
      </w:r>
    </w:p>
    <w:p w:rsidR="00F552AB" w:rsidRDefault="00F552AB">
      <w:pPr>
        <w:pStyle w:val="BodyText2"/>
        <w:rPr>
          <w:sz w:val="20"/>
        </w:rPr>
      </w:pPr>
    </w:p>
    <w:p w:rsidR="00F552AB" w:rsidRDefault="00F552AB">
      <w:pPr>
        <w:pStyle w:val="BodyText2"/>
        <w:rPr>
          <w:sz w:val="20"/>
        </w:rPr>
      </w:pPr>
      <w:r>
        <w:rPr>
          <w:sz w:val="20"/>
        </w:rPr>
        <w:t>The layout of the luminaires as indicated on the drawings must be adhered to as far as possible and must be confirmed with the Department’s representative.</w:t>
      </w:r>
    </w:p>
    <w:p w:rsidR="00F552AB" w:rsidRDefault="00F552AB">
      <w:pPr>
        <w:pStyle w:val="BodyText2"/>
        <w:rPr>
          <w:sz w:val="20"/>
        </w:rPr>
      </w:pPr>
    </w:p>
    <w:p w:rsidR="00F552AB" w:rsidRDefault="00F552AB">
      <w:pPr>
        <w:pStyle w:val="BodyText2"/>
        <w:rPr>
          <w:sz w:val="20"/>
        </w:rPr>
      </w:pPr>
      <w:r>
        <w:rPr>
          <w:sz w:val="20"/>
        </w:rPr>
        <w:t>Fluorescent luminaires installed against concrete ceilings shall be screwed to the outlet boxes and in addition 2 x 6mm expansion or other approved type fixing bolts are to be provided.  The bolts are to be ¾ of the length of the luminaires apart.</w:t>
      </w:r>
    </w:p>
    <w:p w:rsidR="00F552AB" w:rsidRDefault="00F552AB">
      <w:pPr>
        <w:pStyle w:val="BodyText2"/>
        <w:rPr>
          <w:sz w:val="20"/>
        </w:rPr>
      </w:pPr>
    </w:p>
    <w:p w:rsidR="00F552AB" w:rsidRDefault="00F552AB">
      <w:pPr>
        <w:pStyle w:val="BodyText2"/>
        <w:rPr>
          <w:sz w:val="20"/>
        </w:rPr>
      </w:pPr>
      <w:r>
        <w:rPr>
          <w:sz w:val="20"/>
        </w:rPr>
        <w:t>Fluorescent luminaires to be mounted on board ceilings shall be secured by means of two 40mm x No. 10 round head screws and washers.  The luminaires shall also be bonded to the circuit conduit by means of locknuts and brass bushes.  The fixing screws are to be placed ¾ of the length of the fitting apart.</w:t>
      </w:r>
    </w:p>
    <w:p w:rsidR="00F552AB" w:rsidRDefault="00F552AB">
      <w:pPr>
        <w:pStyle w:val="BodyText2"/>
        <w:rPr>
          <w:sz w:val="20"/>
        </w:rPr>
      </w:pPr>
    </w:p>
    <w:p w:rsidR="00F552AB" w:rsidRDefault="00F552AB">
      <w:pPr>
        <w:pStyle w:val="BodyText2"/>
        <w:rPr>
          <w:sz w:val="20"/>
        </w:rPr>
      </w:pPr>
      <w:r>
        <w:rPr>
          <w:sz w:val="20"/>
        </w:rPr>
        <w:t>Earth conductors must be drawn in with the circuit wiring and connected to the earthing terminal of all fluorescent luminaires as well as other luminaires exposed to the weather in accordance with the “Wiring Code”.</w:t>
      </w:r>
    </w:p>
    <w:p w:rsidR="00F552AB" w:rsidRDefault="00F552AB">
      <w:pPr>
        <w:pStyle w:val="BodyText2"/>
        <w:rPr>
          <w:sz w:val="20"/>
        </w:rPr>
      </w:pPr>
    </w:p>
    <w:p w:rsidR="00F552AB" w:rsidRDefault="00F552AB">
      <w:pPr>
        <w:pStyle w:val="BodyText2"/>
        <w:rPr>
          <w:sz w:val="20"/>
        </w:rPr>
      </w:pPr>
      <w:r>
        <w:rPr>
          <w:sz w:val="20"/>
        </w:rPr>
        <w:t>Incandescent luminaires are to be screwed directly to outlet boxes in concrete slabs.  Against board ceilings the luminaires shall be secured to the brandering or joists by means of two 40mm x No. 8 round head screws.</w:t>
      </w:r>
    </w:p>
    <w:p w:rsidR="00F552AB" w:rsidRDefault="00F552AB">
      <w:pPr>
        <w:pStyle w:val="BodyText2"/>
        <w:rPr>
          <w:sz w:val="20"/>
        </w:rPr>
      </w:pPr>
    </w:p>
    <w:p w:rsidR="00F552AB" w:rsidRDefault="00F552AB">
      <w:pPr>
        <w:pStyle w:val="BodyText2"/>
        <w:rPr>
          <w:sz w:val="20"/>
        </w:rPr>
      </w:pPr>
    </w:p>
    <w:p w:rsidR="00F552AB" w:rsidRDefault="00F552AB">
      <w:pPr>
        <w:pStyle w:val="BodyText2"/>
        <w:rPr>
          <w:sz w:val="20"/>
        </w:rPr>
      </w:pPr>
    </w:p>
    <w:p w:rsidR="00F552AB" w:rsidRDefault="00F552AB">
      <w:pPr>
        <w:ind w:firstLine="720"/>
        <w:jc w:val="center"/>
        <w:rPr>
          <w:sz w:val="20"/>
        </w:rPr>
      </w:pPr>
    </w:p>
    <w:p w:rsidR="00F552AB" w:rsidRDefault="00F552AB">
      <w:pPr>
        <w:ind w:firstLine="720"/>
        <w:jc w:val="center"/>
        <w:rPr>
          <w:sz w:val="20"/>
        </w:rPr>
      </w:pPr>
    </w:p>
    <w:p w:rsidR="00F552AB" w:rsidRDefault="00F552AB">
      <w:pPr>
        <w:ind w:firstLine="720"/>
        <w:jc w:val="center"/>
        <w:rPr>
          <w:sz w:val="20"/>
        </w:rPr>
      </w:pPr>
    </w:p>
    <w:p w:rsidR="00F552AB" w:rsidRDefault="00F552AB">
      <w:pPr>
        <w:ind w:firstLine="720"/>
        <w:jc w:val="center"/>
        <w:rPr>
          <w:sz w:val="20"/>
        </w:rPr>
      </w:pPr>
    </w:p>
    <w:p w:rsidR="00F552AB" w:rsidRDefault="00F552AB">
      <w:pPr>
        <w:ind w:firstLine="720"/>
        <w:jc w:val="center"/>
        <w:rPr>
          <w:sz w:val="20"/>
        </w:rPr>
      </w:pPr>
    </w:p>
    <w:p w:rsidR="00F552AB" w:rsidRDefault="00F552AB">
      <w:pPr>
        <w:ind w:firstLine="720"/>
        <w:jc w:val="center"/>
        <w:rPr>
          <w:sz w:val="20"/>
        </w:rPr>
      </w:pPr>
    </w:p>
    <w:p w:rsidR="00F552AB" w:rsidRDefault="00F552AB">
      <w:pPr>
        <w:ind w:firstLine="720"/>
        <w:jc w:val="center"/>
        <w:rPr>
          <w:sz w:val="20"/>
        </w:rPr>
      </w:pPr>
    </w:p>
    <w:p w:rsidR="00F552AB" w:rsidRDefault="00F552AB">
      <w:pPr>
        <w:ind w:firstLine="720"/>
        <w:jc w:val="center"/>
        <w:rPr>
          <w:sz w:val="20"/>
        </w:rPr>
      </w:pPr>
    </w:p>
    <w:p w:rsidR="00F552AB" w:rsidRDefault="00F552AB">
      <w:pPr>
        <w:ind w:firstLine="720"/>
        <w:jc w:val="center"/>
        <w:rPr>
          <w:sz w:val="20"/>
        </w:rPr>
      </w:pPr>
    </w:p>
    <w:p w:rsidR="00F552AB" w:rsidRDefault="00F552AB">
      <w:pPr>
        <w:ind w:firstLine="720"/>
        <w:jc w:val="center"/>
        <w:rPr>
          <w:sz w:val="20"/>
        </w:rPr>
      </w:pPr>
    </w:p>
    <w:p w:rsidR="00F552AB" w:rsidRDefault="00F552AB">
      <w:pPr>
        <w:ind w:firstLine="720"/>
        <w:jc w:val="center"/>
        <w:rPr>
          <w:sz w:val="20"/>
        </w:rPr>
      </w:pPr>
    </w:p>
    <w:p w:rsidR="00F552AB" w:rsidRDefault="00F552AB">
      <w:pPr>
        <w:ind w:firstLine="720"/>
        <w:jc w:val="center"/>
        <w:rPr>
          <w:sz w:val="20"/>
        </w:rPr>
      </w:pPr>
    </w:p>
    <w:p w:rsidR="00F552AB" w:rsidRDefault="00F552AB">
      <w:pPr>
        <w:ind w:firstLine="720"/>
        <w:jc w:val="center"/>
        <w:rPr>
          <w:sz w:val="20"/>
        </w:rPr>
      </w:pPr>
    </w:p>
    <w:p w:rsidR="00F552AB" w:rsidRDefault="00F552AB">
      <w:pPr>
        <w:ind w:firstLine="720"/>
        <w:jc w:val="center"/>
        <w:rPr>
          <w:sz w:val="20"/>
        </w:rPr>
      </w:pPr>
    </w:p>
    <w:p w:rsidR="00F552AB" w:rsidRDefault="00F552AB">
      <w:pPr>
        <w:ind w:firstLine="720"/>
        <w:jc w:val="center"/>
        <w:rPr>
          <w:sz w:val="20"/>
        </w:rPr>
      </w:pPr>
    </w:p>
    <w:p w:rsidR="00F552AB" w:rsidRDefault="00F552AB">
      <w:pPr>
        <w:ind w:firstLine="720"/>
        <w:jc w:val="center"/>
        <w:rPr>
          <w:sz w:val="20"/>
        </w:rPr>
      </w:pPr>
    </w:p>
    <w:p w:rsidR="00F552AB" w:rsidRDefault="00F552AB">
      <w:pPr>
        <w:ind w:firstLine="720"/>
        <w:jc w:val="center"/>
        <w:rPr>
          <w:sz w:val="20"/>
        </w:rPr>
      </w:pPr>
    </w:p>
    <w:p w:rsidR="00F552AB" w:rsidRDefault="00F552AB">
      <w:pPr>
        <w:ind w:firstLine="720"/>
        <w:jc w:val="center"/>
        <w:rPr>
          <w:b/>
          <w:sz w:val="20"/>
          <w:u w:val="single"/>
        </w:rPr>
        <w:sectPr w:rsidR="00F552AB" w:rsidSect="00552A74">
          <w:footerReference w:type="first" r:id="rId14"/>
          <w:type w:val="nextColumn"/>
          <w:pgSz w:w="11907" w:h="16840" w:code="9"/>
          <w:pgMar w:top="1134" w:right="907" w:bottom="1219" w:left="907" w:header="851" w:footer="1247" w:gutter="0"/>
          <w:pgNumType w:start="2"/>
          <w:cols w:space="720"/>
          <w:titlePg/>
        </w:sectPr>
      </w:pPr>
    </w:p>
    <w:p w:rsidR="00F552AB" w:rsidRDefault="00F552AB">
      <w:pPr>
        <w:ind w:firstLine="720"/>
        <w:jc w:val="center"/>
        <w:rPr>
          <w:sz w:val="20"/>
        </w:rPr>
      </w:pPr>
    </w:p>
    <w:p w:rsidR="00F552AB" w:rsidRDefault="00F552AB">
      <w:pPr>
        <w:ind w:firstLine="720"/>
        <w:jc w:val="center"/>
        <w:rPr>
          <w:b/>
          <w:sz w:val="20"/>
          <w:u w:val="single"/>
          <w:lang w:val="en-US"/>
        </w:rPr>
      </w:pPr>
      <w:r>
        <w:rPr>
          <w:b/>
          <w:sz w:val="20"/>
          <w:u w:val="single"/>
          <w:lang w:val="en-US"/>
        </w:rPr>
        <w:t xml:space="preserve">PART 2:  </w:t>
      </w:r>
      <w:r w:rsidR="00D2043F">
        <w:rPr>
          <w:b/>
          <w:sz w:val="20"/>
          <w:u w:val="single"/>
          <w:lang w:val="en-US"/>
        </w:rPr>
        <w:t>INSTALLATION DETAILS</w:t>
      </w:r>
    </w:p>
    <w:p w:rsidR="00F552AB" w:rsidRDefault="00F552AB">
      <w:pPr>
        <w:jc w:val="both"/>
        <w:rPr>
          <w:b/>
          <w:sz w:val="20"/>
          <w:u w:val="single"/>
          <w:lang w:val="en-US"/>
        </w:rPr>
      </w:pPr>
    </w:p>
    <w:p w:rsidR="00F552AB" w:rsidRDefault="00F552AB">
      <w:pPr>
        <w:tabs>
          <w:tab w:val="left" w:pos="720"/>
        </w:tabs>
        <w:jc w:val="center"/>
        <w:rPr>
          <w:b/>
          <w:sz w:val="20"/>
          <w:lang w:val="en-US"/>
        </w:rPr>
      </w:pPr>
      <w:r>
        <w:rPr>
          <w:b/>
          <w:sz w:val="20"/>
          <w:lang w:val="en-US"/>
        </w:rPr>
        <w:t xml:space="preserve">[Omit which is not applicable. </w:t>
      </w:r>
      <w:r>
        <w:rPr>
          <w:b/>
          <w:sz w:val="20"/>
          <w:u w:val="single"/>
          <w:lang w:val="en-US"/>
        </w:rPr>
        <w:t xml:space="preserve">Clauses </w:t>
      </w:r>
      <w:r w:rsidR="00D2043F">
        <w:rPr>
          <w:b/>
          <w:sz w:val="20"/>
          <w:u w:val="single"/>
          <w:lang w:val="en-US"/>
        </w:rPr>
        <w:t>1 to</w:t>
      </w:r>
      <w:r>
        <w:rPr>
          <w:b/>
          <w:sz w:val="20"/>
          <w:u w:val="single"/>
          <w:lang w:val="en-US"/>
        </w:rPr>
        <w:t xml:space="preserve">  10 of Part 2 are standard clauses (which should not be altered)  and must be inserted  in the document in the order as set out.]</w:t>
      </w:r>
    </w:p>
    <w:p w:rsidR="00F552AB" w:rsidRDefault="00F552AB">
      <w:pPr>
        <w:jc w:val="both"/>
        <w:rPr>
          <w:b/>
          <w:sz w:val="20"/>
          <w:lang w:val="en-US"/>
        </w:rPr>
      </w:pPr>
    </w:p>
    <w:p w:rsidR="00F552AB" w:rsidRDefault="00F552AB">
      <w:pPr>
        <w:rPr>
          <w:b/>
          <w:sz w:val="20"/>
        </w:rPr>
      </w:pPr>
      <w:r>
        <w:rPr>
          <w:b/>
          <w:sz w:val="20"/>
        </w:rPr>
        <w:t>CONTENTS</w:t>
      </w:r>
    </w:p>
    <w:p w:rsidR="00F552AB" w:rsidRDefault="00F552AB">
      <w:pPr>
        <w:rPr>
          <w:b/>
          <w:sz w:val="20"/>
          <w:u w:val="single"/>
          <w:lang w:val="en-US"/>
        </w:rPr>
      </w:pPr>
    </w:p>
    <w:p w:rsidR="00F552AB" w:rsidRDefault="00F552AB">
      <w:pPr>
        <w:jc w:val="both"/>
        <w:rPr>
          <w:sz w:val="20"/>
          <w:lang w:val="en-US"/>
        </w:rPr>
      </w:pPr>
    </w:p>
    <w:p w:rsidR="00F552AB" w:rsidRDefault="00F552AB">
      <w:pPr>
        <w:pStyle w:val="TOC3"/>
        <w:tabs>
          <w:tab w:val="left" w:pos="960"/>
          <w:tab w:val="right" w:leader="dot" w:pos="10083"/>
        </w:tabs>
        <w:spacing w:line="360" w:lineRule="auto"/>
        <w:rPr>
          <w:noProof/>
          <w:sz w:val="20"/>
        </w:rPr>
      </w:pPr>
      <w:r>
        <w:rPr>
          <w:sz w:val="20"/>
          <w:lang w:val="en-US"/>
        </w:rPr>
        <w:fldChar w:fldCharType="begin"/>
      </w:r>
      <w:r>
        <w:rPr>
          <w:sz w:val="20"/>
          <w:lang w:val="en-US"/>
        </w:rPr>
        <w:instrText xml:space="preserve"> TOC \h \z \t "Heading 3,3" </w:instrText>
      </w:r>
      <w:r>
        <w:rPr>
          <w:sz w:val="20"/>
          <w:lang w:val="en-US"/>
        </w:rPr>
        <w:fldChar w:fldCharType="separate"/>
      </w:r>
      <w:hyperlink w:anchor="_Toc70224862" w:history="1">
        <w:r>
          <w:rPr>
            <w:rStyle w:val="Hyperlink"/>
            <w:noProof/>
            <w:sz w:val="20"/>
          </w:rPr>
          <w:t>1</w:t>
        </w:r>
        <w:r>
          <w:rPr>
            <w:noProof/>
            <w:sz w:val="20"/>
          </w:rPr>
          <w:tab/>
        </w:r>
        <w:r>
          <w:rPr>
            <w:rStyle w:val="Hyperlink"/>
            <w:noProof/>
            <w:sz w:val="20"/>
          </w:rPr>
          <w:t>CABLE SLEEVE PIPES</w:t>
        </w:r>
        <w:r>
          <w:rPr>
            <w:noProof/>
            <w:webHidden/>
            <w:sz w:val="20"/>
          </w:rPr>
          <w:tab/>
        </w:r>
        <w:r>
          <w:rPr>
            <w:noProof/>
            <w:webHidden/>
            <w:sz w:val="20"/>
          </w:rPr>
          <w:fldChar w:fldCharType="begin"/>
        </w:r>
        <w:r>
          <w:rPr>
            <w:noProof/>
            <w:webHidden/>
            <w:sz w:val="20"/>
          </w:rPr>
          <w:instrText xml:space="preserve"> PAGEREF _Toc70224862 \h </w:instrText>
        </w:r>
        <w:r>
          <w:rPr>
            <w:noProof/>
            <w:webHidden/>
            <w:sz w:val="20"/>
          </w:rPr>
        </w:r>
        <w:r>
          <w:rPr>
            <w:noProof/>
            <w:webHidden/>
            <w:sz w:val="20"/>
          </w:rPr>
          <w:fldChar w:fldCharType="separate"/>
        </w:r>
        <w:r w:rsidR="008C698D">
          <w:rPr>
            <w:noProof/>
            <w:webHidden/>
            <w:sz w:val="20"/>
          </w:rPr>
          <w:t>10</w:t>
        </w:r>
        <w:r>
          <w:rPr>
            <w:noProof/>
            <w:webHidden/>
            <w:sz w:val="20"/>
          </w:rPr>
          <w:fldChar w:fldCharType="end"/>
        </w:r>
      </w:hyperlink>
    </w:p>
    <w:p w:rsidR="00F552AB" w:rsidRDefault="005D4C57">
      <w:pPr>
        <w:pStyle w:val="TOC3"/>
        <w:tabs>
          <w:tab w:val="left" w:pos="960"/>
          <w:tab w:val="right" w:leader="dot" w:pos="10083"/>
        </w:tabs>
        <w:spacing w:line="360" w:lineRule="auto"/>
        <w:rPr>
          <w:noProof/>
          <w:sz w:val="20"/>
        </w:rPr>
      </w:pPr>
      <w:hyperlink w:anchor="_Toc70224863" w:history="1">
        <w:r w:rsidR="00F552AB">
          <w:rPr>
            <w:rStyle w:val="Hyperlink"/>
            <w:noProof/>
            <w:sz w:val="20"/>
          </w:rPr>
          <w:t>2</w:t>
        </w:r>
        <w:r w:rsidR="00F552AB">
          <w:rPr>
            <w:noProof/>
            <w:sz w:val="20"/>
          </w:rPr>
          <w:tab/>
        </w:r>
        <w:r w:rsidR="00F552AB">
          <w:rPr>
            <w:rStyle w:val="Hyperlink"/>
            <w:noProof/>
            <w:sz w:val="20"/>
          </w:rPr>
          <w:t>NOTICES</w:t>
        </w:r>
        <w:r w:rsidR="00F552AB">
          <w:rPr>
            <w:noProof/>
            <w:webHidden/>
            <w:sz w:val="20"/>
          </w:rPr>
          <w:tab/>
        </w:r>
        <w:r w:rsidR="00F552AB">
          <w:rPr>
            <w:noProof/>
            <w:webHidden/>
            <w:sz w:val="20"/>
          </w:rPr>
          <w:fldChar w:fldCharType="begin"/>
        </w:r>
        <w:r w:rsidR="00F552AB">
          <w:rPr>
            <w:noProof/>
            <w:webHidden/>
            <w:sz w:val="20"/>
          </w:rPr>
          <w:instrText xml:space="preserve"> PAGEREF _Toc70224863 \h </w:instrText>
        </w:r>
        <w:r w:rsidR="00F552AB">
          <w:rPr>
            <w:noProof/>
            <w:webHidden/>
            <w:sz w:val="20"/>
          </w:rPr>
        </w:r>
        <w:r w:rsidR="00F552AB">
          <w:rPr>
            <w:noProof/>
            <w:webHidden/>
            <w:sz w:val="20"/>
          </w:rPr>
          <w:fldChar w:fldCharType="separate"/>
        </w:r>
        <w:r w:rsidR="008C698D">
          <w:rPr>
            <w:noProof/>
            <w:webHidden/>
            <w:sz w:val="20"/>
          </w:rPr>
          <w:t>10</w:t>
        </w:r>
        <w:r w:rsidR="00F552AB">
          <w:rPr>
            <w:noProof/>
            <w:webHidden/>
            <w:sz w:val="20"/>
          </w:rPr>
          <w:fldChar w:fldCharType="end"/>
        </w:r>
      </w:hyperlink>
    </w:p>
    <w:p w:rsidR="00F552AB" w:rsidRDefault="005D4C57">
      <w:pPr>
        <w:pStyle w:val="TOC3"/>
        <w:tabs>
          <w:tab w:val="left" w:pos="960"/>
          <w:tab w:val="right" w:leader="dot" w:pos="10083"/>
        </w:tabs>
        <w:spacing w:line="360" w:lineRule="auto"/>
        <w:rPr>
          <w:noProof/>
          <w:sz w:val="20"/>
        </w:rPr>
      </w:pPr>
      <w:hyperlink w:anchor="_Toc70224864" w:history="1">
        <w:r w:rsidR="00F552AB">
          <w:rPr>
            <w:rStyle w:val="Hyperlink"/>
            <w:noProof/>
            <w:sz w:val="20"/>
          </w:rPr>
          <w:t>3</w:t>
        </w:r>
        <w:r w:rsidR="00F552AB">
          <w:rPr>
            <w:noProof/>
            <w:sz w:val="20"/>
          </w:rPr>
          <w:tab/>
        </w:r>
        <w:r w:rsidR="00F552AB">
          <w:rPr>
            <w:rStyle w:val="Hyperlink"/>
            <w:noProof/>
            <w:sz w:val="20"/>
          </w:rPr>
          <w:t>ELECTRICAL EQUIPMENT</w:t>
        </w:r>
        <w:r w:rsidR="00F552AB">
          <w:rPr>
            <w:noProof/>
            <w:webHidden/>
            <w:sz w:val="20"/>
          </w:rPr>
          <w:tab/>
        </w:r>
        <w:r w:rsidR="00F552AB">
          <w:rPr>
            <w:noProof/>
            <w:webHidden/>
            <w:sz w:val="20"/>
          </w:rPr>
          <w:fldChar w:fldCharType="begin"/>
        </w:r>
        <w:r w:rsidR="00F552AB">
          <w:rPr>
            <w:noProof/>
            <w:webHidden/>
            <w:sz w:val="20"/>
          </w:rPr>
          <w:instrText xml:space="preserve"> PAGEREF _Toc70224864 \h </w:instrText>
        </w:r>
        <w:r w:rsidR="00F552AB">
          <w:rPr>
            <w:noProof/>
            <w:webHidden/>
            <w:sz w:val="20"/>
          </w:rPr>
        </w:r>
        <w:r w:rsidR="00F552AB">
          <w:rPr>
            <w:noProof/>
            <w:webHidden/>
            <w:sz w:val="20"/>
          </w:rPr>
          <w:fldChar w:fldCharType="separate"/>
        </w:r>
        <w:r w:rsidR="008C698D">
          <w:rPr>
            <w:noProof/>
            <w:webHidden/>
            <w:sz w:val="20"/>
          </w:rPr>
          <w:t>10</w:t>
        </w:r>
        <w:r w:rsidR="00F552AB">
          <w:rPr>
            <w:noProof/>
            <w:webHidden/>
            <w:sz w:val="20"/>
          </w:rPr>
          <w:fldChar w:fldCharType="end"/>
        </w:r>
      </w:hyperlink>
    </w:p>
    <w:p w:rsidR="00F552AB" w:rsidRDefault="005D4C57">
      <w:pPr>
        <w:pStyle w:val="TOC3"/>
        <w:tabs>
          <w:tab w:val="left" w:pos="960"/>
          <w:tab w:val="right" w:leader="dot" w:pos="10083"/>
        </w:tabs>
        <w:spacing w:line="360" w:lineRule="auto"/>
        <w:rPr>
          <w:noProof/>
          <w:sz w:val="20"/>
        </w:rPr>
      </w:pPr>
      <w:hyperlink w:anchor="_Toc70224865" w:history="1">
        <w:r w:rsidR="00F552AB">
          <w:rPr>
            <w:rStyle w:val="Hyperlink"/>
            <w:noProof/>
            <w:sz w:val="20"/>
          </w:rPr>
          <w:t>4</w:t>
        </w:r>
        <w:r w:rsidR="00F552AB">
          <w:rPr>
            <w:noProof/>
            <w:sz w:val="20"/>
          </w:rPr>
          <w:tab/>
        </w:r>
        <w:r w:rsidR="00F552AB">
          <w:rPr>
            <w:rStyle w:val="Hyperlink"/>
            <w:noProof/>
            <w:sz w:val="20"/>
          </w:rPr>
          <w:t>DRAWINGS</w:t>
        </w:r>
        <w:r w:rsidR="00F552AB">
          <w:rPr>
            <w:noProof/>
            <w:webHidden/>
            <w:sz w:val="20"/>
          </w:rPr>
          <w:tab/>
        </w:r>
        <w:r w:rsidR="00F552AB">
          <w:rPr>
            <w:noProof/>
            <w:webHidden/>
            <w:sz w:val="20"/>
          </w:rPr>
          <w:fldChar w:fldCharType="begin"/>
        </w:r>
        <w:r w:rsidR="00F552AB">
          <w:rPr>
            <w:noProof/>
            <w:webHidden/>
            <w:sz w:val="20"/>
          </w:rPr>
          <w:instrText xml:space="preserve"> PAGEREF _Toc70224865 \h </w:instrText>
        </w:r>
        <w:r w:rsidR="00F552AB">
          <w:rPr>
            <w:noProof/>
            <w:webHidden/>
            <w:sz w:val="20"/>
          </w:rPr>
        </w:r>
        <w:r w:rsidR="00F552AB">
          <w:rPr>
            <w:noProof/>
            <w:webHidden/>
            <w:sz w:val="20"/>
          </w:rPr>
          <w:fldChar w:fldCharType="separate"/>
        </w:r>
        <w:r w:rsidR="008C698D">
          <w:rPr>
            <w:noProof/>
            <w:webHidden/>
            <w:sz w:val="20"/>
          </w:rPr>
          <w:t>10</w:t>
        </w:r>
        <w:r w:rsidR="00F552AB">
          <w:rPr>
            <w:noProof/>
            <w:webHidden/>
            <w:sz w:val="20"/>
          </w:rPr>
          <w:fldChar w:fldCharType="end"/>
        </w:r>
      </w:hyperlink>
    </w:p>
    <w:p w:rsidR="00F552AB" w:rsidRDefault="005D4C57">
      <w:pPr>
        <w:pStyle w:val="TOC3"/>
        <w:tabs>
          <w:tab w:val="left" w:pos="960"/>
          <w:tab w:val="right" w:leader="dot" w:pos="10083"/>
        </w:tabs>
        <w:spacing w:line="360" w:lineRule="auto"/>
        <w:rPr>
          <w:noProof/>
          <w:sz w:val="20"/>
        </w:rPr>
      </w:pPr>
      <w:hyperlink w:anchor="_Toc70224866" w:history="1">
        <w:r w:rsidR="00F552AB">
          <w:rPr>
            <w:rStyle w:val="Hyperlink"/>
            <w:noProof/>
            <w:sz w:val="20"/>
          </w:rPr>
          <w:t>5</w:t>
        </w:r>
        <w:r w:rsidR="00F552AB">
          <w:rPr>
            <w:noProof/>
            <w:sz w:val="20"/>
          </w:rPr>
          <w:tab/>
        </w:r>
        <w:r w:rsidR="00F552AB">
          <w:rPr>
            <w:rStyle w:val="Hyperlink"/>
            <w:noProof/>
            <w:sz w:val="20"/>
          </w:rPr>
          <w:t>BALANCING OF LOAD</w:t>
        </w:r>
        <w:r w:rsidR="00F552AB">
          <w:rPr>
            <w:noProof/>
            <w:webHidden/>
            <w:sz w:val="20"/>
          </w:rPr>
          <w:tab/>
        </w:r>
        <w:r w:rsidR="00F552AB">
          <w:rPr>
            <w:noProof/>
            <w:webHidden/>
            <w:sz w:val="20"/>
          </w:rPr>
          <w:fldChar w:fldCharType="begin"/>
        </w:r>
        <w:r w:rsidR="00F552AB">
          <w:rPr>
            <w:noProof/>
            <w:webHidden/>
            <w:sz w:val="20"/>
          </w:rPr>
          <w:instrText xml:space="preserve"> PAGEREF _Toc70224866 \h </w:instrText>
        </w:r>
        <w:r w:rsidR="00F552AB">
          <w:rPr>
            <w:noProof/>
            <w:webHidden/>
            <w:sz w:val="20"/>
          </w:rPr>
        </w:r>
        <w:r w:rsidR="00F552AB">
          <w:rPr>
            <w:noProof/>
            <w:webHidden/>
            <w:sz w:val="20"/>
          </w:rPr>
          <w:fldChar w:fldCharType="separate"/>
        </w:r>
        <w:r w:rsidR="008C698D">
          <w:rPr>
            <w:noProof/>
            <w:webHidden/>
            <w:sz w:val="20"/>
          </w:rPr>
          <w:t>10</w:t>
        </w:r>
        <w:r w:rsidR="00F552AB">
          <w:rPr>
            <w:noProof/>
            <w:webHidden/>
            <w:sz w:val="20"/>
          </w:rPr>
          <w:fldChar w:fldCharType="end"/>
        </w:r>
      </w:hyperlink>
    </w:p>
    <w:p w:rsidR="00F552AB" w:rsidRDefault="005D4C57">
      <w:pPr>
        <w:pStyle w:val="TOC3"/>
        <w:tabs>
          <w:tab w:val="left" w:pos="960"/>
          <w:tab w:val="right" w:leader="dot" w:pos="10083"/>
        </w:tabs>
        <w:spacing w:line="360" w:lineRule="auto"/>
        <w:rPr>
          <w:noProof/>
          <w:sz w:val="20"/>
        </w:rPr>
      </w:pPr>
      <w:hyperlink w:anchor="_Toc70224867" w:history="1">
        <w:r w:rsidR="00F552AB">
          <w:rPr>
            <w:rStyle w:val="Hyperlink"/>
            <w:noProof/>
            <w:sz w:val="20"/>
          </w:rPr>
          <w:t>6</w:t>
        </w:r>
        <w:r w:rsidR="00F552AB">
          <w:rPr>
            <w:noProof/>
            <w:sz w:val="20"/>
          </w:rPr>
          <w:tab/>
        </w:r>
        <w:r w:rsidR="00F552AB">
          <w:rPr>
            <w:rStyle w:val="Hyperlink"/>
            <w:noProof/>
            <w:sz w:val="20"/>
          </w:rPr>
          <w:t>SERVICE CONDITIONS</w:t>
        </w:r>
        <w:r w:rsidR="00F552AB">
          <w:rPr>
            <w:noProof/>
            <w:webHidden/>
            <w:sz w:val="20"/>
          </w:rPr>
          <w:tab/>
        </w:r>
        <w:r w:rsidR="00F552AB">
          <w:rPr>
            <w:noProof/>
            <w:webHidden/>
            <w:sz w:val="20"/>
          </w:rPr>
          <w:fldChar w:fldCharType="begin"/>
        </w:r>
        <w:r w:rsidR="00F552AB">
          <w:rPr>
            <w:noProof/>
            <w:webHidden/>
            <w:sz w:val="20"/>
          </w:rPr>
          <w:instrText xml:space="preserve"> PAGEREF _Toc70224867 \h </w:instrText>
        </w:r>
        <w:r w:rsidR="00F552AB">
          <w:rPr>
            <w:noProof/>
            <w:webHidden/>
            <w:sz w:val="20"/>
          </w:rPr>
        </w:r>
        <w:r w:rsidR="00F552AB">
          <w:rPr>
            <w:noProof/>
            <w:webHidden/>
            <w:sz w:val="20"/>
          </w:rPr>
          <w:fldChar w:fldCharType="separate"/>
        </w:r>
        <w:r w:rsidR="008C698D">
          <w:rPr>
            <w:noProof/>
            <w:webHidden/>
            <w:sz w:val="20"/>
          </w:rPr>
          <w:t>10</w:t>
        </w:r>
        <w:r w:rsidR="00F552AB">
          <w:rPr>
            <w:noProof/>
            <w:webHidden/>
            <w:sz w:val="20"/>
          </w:rPr>
          <w:fldChar w:fldCharType="end"/>
        </w:r>
      </w:hyperlink>
    </w:p>
    <w:p w:rsidR="00F552AB" w:rsidRDefault="005D4C57">
      <w:pPr>
        <w:pStyle w:val="TOC3"/>
        <w:tabs>
          <w:tab w:val="left" w:pos="960"/>
          <w:tab w:val="right" w:leader="dot" w:pos="10083"/>
        </w:tabs>
        <w:spacing w:line="360" w:lineRule="auto"/>
        <w:rPr>
          <w:noProof/>
          <w:sz w:val="20"/>
        </w:rPr>
      </w:pPr>
      <w:hyperlink w:anchor="_Toc70224868" w:history="1">
        <w:r w:rsidR="00F552AB">
          <w:rPr>
            <w:rStyle w:val="Hyperlink"/>
            <w:noProof/>
            <w:sz w:val="20"/>
          </w:rPr>
          <w:t>7</w:t>
        </w:r>
        <w:r w:rsidR="00F552AB">
          <w:rPr>
            <w:noProof/>
            <w:sz w:val="20"/>
          </w:rPr>
          <w:tab/>
        </w:r>
        <w:r w:rsidR="00F552AB">
          <w:rPr>
            <w:rStyle w:val="Hyperlink"/>
            <w:noProof/>
            <w:sz w:val="20"/>
          </w:rPr>
          <w:t>SWITCHES AND SOCKET OUTLETS</w:t>
        </w:r>
        <w:r w:rsidR="00F552AB">
          <w:rPr>
            <w:noProof/>
            <w:webHidden/>
            <w:sz w:val="20"/>
          </w:rPr>
          <w:tab/>
        </w:r>
        <w:r w:rsidR="00F552AB">
          <w:rPr>
            <w:noProof/>
            <w:webHidden/>
            <w:sz w:val="20"/>
          </w:rPr>
          <w:fldChar w:fldCharType="begin"/>
        </w:r>
        <w:r w:rsidR="00F552AB">
          <w:rPr>
            <w:noProof/>
            <w:webHidden/>
            <w:sz w:val="20"/>
          </w:rPr>
          <w:instrText xml:space="preserve"> PAGEREF _Toc70224868 \h </w:instrText>
        </w:r>
        <w:r w:rsidR="00F552AB">
          <w:rPr>
            <w:noProof/>
            <w:webHidden/>
            <w:sz w:val="20"/>
          </w:rPr>
        </w:r>
        <w:r w:rsidR="00F552AB">
          <w:rPr>
            <w:noProof/>
            <w:webHidden/>
            <w:sz w:val="20"/>
          </w:rPr>
          <w:fldChar w:fldCharType="separate"/>
        </w:r>
        <w:r w:rsidR="008C698D">
          <w:rPr>
            <w:noProof/>
            <w:webHidden/>
            <w:sz w:val="20"/>
          </w:rPr>
          <w:t>10</w:t>
        </w:r>
        <w:r w:rsidR="00F552AB">
          <w:rPr>
            <w:noProof/>
            <w:webHidden/>
            <w:sz w:val="20"/>
          </w:rPr>
          <w:fldChar w:fldCharType="end"/>
        </w:r>
      </w:hyperlink>
    </w:p>
    <w:p w:rsidR="00F552AB" w:rsidRDefault="005D4C57">
      <w:pPr>
        <w:pStyle w:val="TOC3"/>
        <w:tabs>
          <w:tab w:val="left" w:pos="960"/>
          <w:tab w:val="right" w:leader="dot" w:pos="10083"/>
        </w:tabs>
        <w:spacing w:line="360" w:lineRule="auto"/>
        <w:rPr>
          <w:noProof/>
          <w:sz w:val="20"/>
        </w:rPr>
      </w:pPr>
      <w:hyperlink w:anchor="_Toc70224869" w:history="1">
        <w:r w:rsidR="00F552AB">
          <w:rPr>
            <w:rStyle w:val="Hyperlink"/>
            <w:noProof/>
            <w:sz w:val="20"/>
          </w:rPr>
          <w:t>8</w:t>
        </w:r>
        <w:r w:rsidR="00F552AB">
          <w:rPr>
            <w:noProof/>
            <w:sz w:val="20"/>
          </w:rPr>
          <w:tab/>
        </w:r>
        <w:r w:rsidR="00F552AB">
          <w:rPr>
            <w:rStyle w:val="Hyperlink"/>
            <w:noProof/>
            <w:sz w:val="20"/>
          </w:rPr>
          <w:t>LIGHT FITTINGS AND LAMPS</w:t>
        </w:r>
        <w:r w:rsidR="00F552AB">
          <w:rPr>
            <w:noProof/>
            <w:webHidden/>
            <w:sz w:val="20"/>
          </w:rPr>
          <w:tab/>
        </w:r>
        <w:r w:rsidR="00F552AB">
          <w:rPr>
            <w:noProof/>
            <w:webHidden/>
            <w:sz w:val="20"/>
          </w:rPr>
          <w:fldChar w:fldCharType="begin"/>
        </w:r>
        <w:r w:rsidR="00F552AB">
          <w:rPr>
            <w:noProof/>
            <w:webHidden/>
            <w:sz w:val="20"/>
          </w:rPr>
          <w:instrText xml:space="preserve"> PAGEREF _Toc70224869 \h </w:instrText>
        </w:r>
        <w:r w:rsidR="00F552AB">
          <w:rPr>
            <w:noProof/>
            <w:webHidden/>
            <w:sz w:val="20"/>
          </w:rPr>
        </w:r>
        <w:r w:rsidR="00F552AB">
          <w:rPr>
            <w:noProof/>
            <w:webHidden/>
            <w:sz w:val="20"/>
          </w:rPr>
          <w:fldChar w:fldCharType="separate"/>
        </w:r>
        <w:r w:rsidR="008C698D">
          <w:rPr>
            <w:noProof/>
            <w:webHidden/>
            <w:sz w:val="20"/>
          </w:rPr>
          <w:t>10</w:t>
        </w:r>
        <w:r w:rsidR="00F552AB">
          <w:rPr>
            <w:noProof/>
            <w:webHidden/>
            <w:sz w:val="20"/>
          </w:rPr>
          <w:fldChar w:fldCharType="end"/>
        </w:r>
      </w:hyperlink>
    </w:p>
    <w:p w:rsidR="00F552AB" w:rsidRDefault="005D4C57">
      <w:pPr>
        <w:pStyle w:val="TOC3"/>
        <w:tabs>
          <w:tab w:val="left" w:pos="960"/>
          <w:tab w:val="right" w:leader="dot" w:pos="10083"/>
        </w:tabs>
        <w:spacing w:line="360" w:lineRule="auto"/>
        <w:rPr>
          <w:noProof/>
          <w:sz w:val="20"/>
        </w:rPr>
      </w:pPr>
      <w:hyperlink w:anchor="_Toc70224870" w:history="1">
        <w:r w:rsidR="00F552AB">
          <w:rPr>
            <w:rStyle w:val="Hyperlink"/>
            <w:noProof/>
            <w:sz w:val="20"/>
          </w:rPr>
          <w:t>9</w:t>
        </w:r>
        <w:r w:rsidR="00F552AB">
          <w:rPr>
            <w:noProof/>
            <w:sz w:val="20"/>
          </w:rPr>
          <w:tab/>
        </w:r>
        <w:r w:rsidR="00F552AB">
          <w:rPr>
            <w:rStyle w:val="Hyperlink"/>
            <w:noProof/>
            <w:sz w:val="20"/>
          </w:rPr>
          <w:t>EARTHING AND BONDING</w:t>
        </w:r>
        <w:r w:rsidR="00F552AB">
          <w:rPr>
            <w:noProof/>
            <w:webHidden/>
            <w:sz w:val="20"/>
          </w:rPr>
          <w:tab/>
        </w:r>
        <w:r w:rsidR="00F552AB">
          <w:rPr>
            <w:noProof/>
            <w:webHidden/>
            <w:sz w:val="20"/>
          </w:rPr>
          <w:fldChar w:fldCharType="begin"/>
        </w:r>
        <w:r w:rsidR="00F552AB">
          <w:rPr>
            <w:noProof/>
            <w:webHidden/>
            <w:sz w:val="20"/>
          </w:rPr>
          <w:instrText xml:space="preserve"> PAGEREF _Toc70224870 \h </w:instrText>
        </w:r>
        <w:r w:rsidR="00F552AB">
          <w:rPr>
            <w:noProof/>
            <w:webHidden/>
            <w:sz w:val="20"/>
          </w:rPr>
        </w:r>
        <w:r w:rsidR="00F552AB">
          <w:rPr>
            <w:noProof/>
            <w:webHidden/>
            <w:sz w:val="20"/>
          </w:rPr>
          <w:fldChar w:fldCharType="separate"/>
        </w:r>
        <w:r w:rsidR="008C698D">
          <w:rPr>
            <w:noProof/>
            <w:webHidden/>
            <w:sz w:val="20"/>
          </w:rPr>
          <w:t>10</w:t>
        </w:r>
        <w:r w:rsidR="00F552AB">
          <w:rPr>
            <w:noProof/>
            <w:webHidden/>
            <w:sz w:val="20"/>
          </w:rPr>
          <w:fldChar w:fldCharType="end"/>
        </w:r>
      </w:hyperlink>
    </w:p>
    <w:p w:rsidR="00F552AB" w:rsidRDefault="005D4C57">
      <w:pPr>
        <w:pStyle w:val="TOC3"/>
        <w:tabs>
          <w:tab w:val="left" w:pos="1200"/>
          <w:tab w:val="right" w:leader="dot" w:pos="10083"/>
        </w:tabs>
        <w:spacing w:line="360" w:lineRule="auto"/>
        <w:rPr>
          <w:noProof/>
          <w:sz w:val="20"/>
        </w:rPr>
      </w:pPr>
      <w:hyperlink w:anchor="_Toc70224871" w:history="1">
        <w:r w:rsidR="00F552AB">
          <w:rPr>
            <w:rStyle w:val="Hyperlink"/>
            <w:noProof/>
            <w:sz w:val="20"/>
          </w:rPr>
          <w:t>10</w:t>
        </w:r>
        <w:r w:rsidR="00F552AB">
          <w:rPr>
            <w:noProof/>
            <w:sz w:val="20"/>
          </w:rPr>
          <w:tab/>
        </w:r>
        <w:r w:rsidR="00F552AB">
          <w:rPr>
            <w:rStyle w:val="Hyperlink"/>
            <w:noProof/>
            <w:sz w:val="20"/>
          </w:rPr>
          <w:t>MAINTENANCE OF ELECTRICAL SUPPLY</w:t>
        </w:r>
        <w:r w:rsidR="00F552AB">
          <w:rPr>
            <w:noProof/>
            <w:webHidden/>
            <w:sz w:val="20"/>
          </w:rPr>
          <w:tab/>
        </w:r>
        <w:r w:rsidR="00F552AB">
          <w:rPr>
            <w:noProof/>
            <w:webHidden/>
            <w:sz w:val="20"/>
          </w:rPr>
          <w:fldChar w:fldCharType="begin"/>
        </w:r>
        <w:r w:rsidR="00F552AB">
          <w:rPr>
            <w:noProof/>
            <w:webHidden/>
            <w:sz w:val="20"/>
          </w:rPr>
          <w:instrText xml:space="preserve"> PAGEREF _Toc70224871 \h </w:instrText>
        </w:r>
        <w:r w:rsidR="00F552AB">
          <w:rPr>
            <w:noProof/>
            <w:webHidden/>
            <w:sz w:val="20"/>
          </w:rPr>
        </w:r>
        <w:r w:rsidR="00F552AB">
          <w:rPr>
            <w:noProof/>
            <w:webHidden/>
            <w:sz w:val="20"/>
          </w:rPr>
          <w:fldChar w:fldCharType="separate"/>
        </w:r>
        <w:r w:rsidR="008C698D">
          <w:rPr>
            <w:noProof/>
            <w:webHidden/>
            <w:sz w:val="20"/>
          </w:rPr>
          <w:t>11</w:t>
        </w:r>
        <w:r w:rsidR="00F552AB">
          <w:rPr>
            <w:noProof/>
            <w:webHidden/>
            <w:sz w:val="20"/>
          </w:rPr>
          <w:fldChar w:fldCharType="end"/>
        </w:r>
      </w:hyperlink>
    </w:p>
    <w:p w:rsidR="00F552AB" w:rsidRDefault="005D4C57">
      <w:pPr>
        <w:pStyle w:val="TOC3"/>
        <w:tabs>
          <w:tab w:val="left" w:pos="1200"/>
          <w:tab w:val="right" w:leader="dot" w:pos="10083"/>
        </w:tabs>
        <w:spacing w:line="360" w:lineRule="auto"/>
        <w:rPr>
          <w:noProof/>
          <w:sz w:val="20"/>
        </w:rPr>
      </w:pPr>
      <w:hyperlink w:anchor="_Toc70224872" w:history="1">
        <w:r w:rsidR="00F552AB">
          <w:rPr>
            <w:rStyle w:val="Hyperlink"/>
            <w:noProof/>
            <w:sz w:val="20"/>
          </w:rPr>
          <w:t>11</w:t>
        </w:r>
        <w:r w:rsidR="00F552AB">
          <w:rPr>
            <w:noProof/>
            <w:sz w:val="20"/>
          </w:rPr>
          <w:tab/>
        </w:r>
        <w:r w:rsidR="00F552AB">
          <w:rPr>
            <w:rStyle w:val="Hyperlink"/>
            <w:noProof/>
            <w:sz w:val="20"/>
          </w:rPr>
          <w:t>EXTENT OF WORK</w:t>
        </w:r>
        <w:r w:rsidR="00F552AB">
          <w:rPr>
            <w:noProof/>
            <w:webHidden/>
            <w:sz w:val="20"/>
          </w:rPr>
          <w:tab/>
        </w:r>
        <w:r w:rsidR="00F552AB">
          <w:rPr>
            <w:noProof/>
            <w:webHidden/>
            <w:sz w:val="20"/>
          </w:rPr>
          <w:fldChar w:fldCharType="begin"/>
        </w:r>
        <w:r w:rsidR="00F552AB">
          <w:rPr>
            <w:noProof/>
            <w:webHidden/>
            <w:sz w:val="20"/>
          </w:rPr>
          <w:instrText xml:space="preserve"> PAGEREF _Toc70224872 \h </w:instrText>
        </w:r>
        <w:r w:rsidR="00F552AB">
          <w:rPr>
            <w:noProof/>
            <w:webHidden/>
            <w:sz w:val="20"/>
          </w:rPr>
        </w:r>
        <w:r w:rsidR="00F552AB">
          <w:rPr>
            <w:noProof/>
            <w:webHidden/>
            <w:sz w:val="20"/>
          </w:rPr>
          <w:fldChar w:fldCharType="separate"/>
        </w:r>
        <w:r w:rsidR="008C698D">
          <w:rPr>
            <w:noProof/>
            <w:webHidden/>
            <w:sz w:val="20"/>
          </w:rPr>
          <w:t>11</w:t>
        </w:r>
        <w:r w:rsidR="00F552AB">
          <w:rPr>
            <w:noProof/>
            <w:webHidden/>
            <w:sz w:val="20"/>
          </w:rPr>
          <w:fldChar w:fldCharType="end"/>
        </w:r>
      </w:hyperlink>
    </w:p>
    <w:p w:rsidR="00F552AB" w:rsidRDefault="005D4C57">
      <w:pPr>
        <w:pStyle w:val="TOC3"/>
        <w:tabs>
          <w:tab w:val="left" w:pos="1200"/>
          <w:tab w:val="right" w:leader="dot" w:pos="10083"/>
        </w:tabs>
        <w:spacing w:line="360" w:lineRule="auto"/>
        <w:rPr>
          <w:noProof/>
          <w:sz w:val="20"/>
        </w:rPr>
      </w:pPr>
      <w:hyperlink w:anchor="_Toc70224873" w:history="1">
        <w:r w:rsidR="00F552AB">
          <w:rPr>
            <w:rStyle w:val="Hyperlink"/>
            <w:noProof/>
            <w:sz w:val="20"/>
          </w:rPr>
          <w:t>12</w:t>
        </w:r>
        <w:r w:rsidR="00F552AB">
          <w:rPr>
            <w:noProof/>
            <w:sz w:val="20"/>
          </w:rPr>
          <w:tab/>
        </w:r>
        <w:r w:rsidR="00F552AB">
          <w:rPr>
            <w:rStyle w:val="Hyperlink"/>
            <w:noProof/>
            <w:sz w:val="20"/>
          </w:rPr>
          <w:t>SUPPLY AND CONNECTION</w:t>
        </w:r>
        <w:r w:rsidR="00F552AB">
          <w:rPr>
            <w:noProof/>
            <w:webHidden/>
            <w:sz w:val="20"/>
          </w:rPr>
          <w:tab/>
        </w:r>
        <w:r w:rsidR="00F552AB">
          <w:rPr>
            <w:noProof/>
            <w:webHidden/>
            <w:sz w:val="20"/>
          </w:rPr>
          <w:fldChar w:fldCharType="begin"/>
        </w:r>
        <w:r w:rsidR="00F552AB">
          <w:rPr>
            <w:noProof/>
            <w:webHidden/>
            <w:sz w:val="20"/>
          </w:rPr>
          <w:instrText xml:space="preserve"> PAGEREF _Toc70224873 \h </w:instrText>
        </w:r>
        <w:r w:rsidR="00F552AB">
          <w:rPr>
            <w:noProof/>
            <w:webHidden/>
            <w:sz w:val="20"/>
          </w:rPr>
        </w:r>
        <w:r w:rsidR="00F552AB">
          <w:rPr>
            <w:noProof/>
            <w:webHidden/>
            <w:sz w:val="20"/>
          </w:rPr>
          <w:fldChar w:fldCharType="separate"/>
        </w:r>
        <w:r w:rsidR="008C698D">
          <w:rPr>
            <w:noProof/>
            <w:webHidden/>
            <w:sz w:val="20"/>
          </w:rPr>
          <w:t>11</w:t>
        </w:r>
        <w:r w:rsidR="00F552AB">
          <w:rPr>
            <w:noProof/>
            <w:webHidden/>
            <w:sz w:val="20"/>
          </w:rPr>
          <w:fldChar w:fldCharType="end"/>
        </w:r>
      </w:hyperlink>
    </w:p>
    <w:p w:rsidR="00F552AB" w:rsidRDefault="005D4C57">
      <w:pPr>
        <w:pStyle w:val="TOC3"/>
        <w:tabs>
          <w:tab w:val="left" w:pos="1200"/>
          <w:tab w:val="right" w:leader="dot" w:pos="10083"/>
        </w:tabs>
        <w:spacing w:line="360" w:lineRule="auto"/>
        <w:rPr>
          <w:noProof/>
          <w:sz w:val="20"/>
        </w:rPr>
      </w:pPr>
      <w:hyperlink w:anchor="_Toc70224874" w:history="1">
        <w:r w:rsidR="00F552AB">
          <w:rPr>
            <w:rStyle w:val="Hyperlink"/>
            <w:noProof/>
            <w:sz w:val="20"/>
          </w:rPr>
          <w:t>13</w:t>
        </w:r>
        <w:r w:rsidR="00F552AB">
          <w:rPr>
            <w:noProof/>
            <w:sz w:val="20"/>
          </w:rPr>
          <w:tab/>
        </w:r>
        <w:r w:rsidR="00F552AB">
          <w:rPr>
            <w:rStyle w:val="Hyperlink"/>
            <w:noProof/>
            <w:sz w:val="20"/>
          </w:rPr>
          <w:t>CONDUIT AND WIRING</w:t>
        </w:r>
        <w:r w:rsidR="00F552AB">
          <w:rPr>
            <w:noProof/>
            <w:webHidden/>
            <w:sz w:val="20"/>
          </w:rPr>
          <w:tab/>
        </w:r>
        <w:r w:rsidR="00F552AB">
          <w:rPr>
            <w:noProof/>
            <w:webHidden/>
            <w:sz w:val="20"/>
          </w:rPr>
          <w:fldChar w:fldCharType="begin"/>
        </w:r>
        <w:r w:rsidR="00F552AB">
          <w:rPr>
            <w:noProof/>
            <w:webHidden/>
            <w:sz w:val="20"/>
          </w:rPr>
          <w:instrText xml:space="preserve"> PAGEREF _Toc70224874 \h </w:instrText>
        </w:r>
        <w:r w:rsidR="00F552AB">
          <w:rPr>
            <w:noProof/>
            <w:webHidden/>
            <w:sz w:val="20"/>
          </w:rPr>
        </w:r>
        <w:r w:rsidR="00F552AB">
          <w:rPr>
            <w:noProof/>
            <w:webHidden/>
            <w:sz w:val="20"/>
          </w:rPr>
          <w:fldChar w:fldCharType="separate"/>
        </w:r>
        <w:r w:rsidR="008C698D">
          <w:rPr>
            <w:noProof/>
            <w:webHidden/>
            <w:sz w:val="20"/>
          </w:rPr>
          <w:t>11</w:t>
        </w:r>
        <w:r w:rsidR="00F552AB">
          <w:rPr>
            <w:noProof/>
            <w:webHidden/>
            <w:sz w:val="20"/>
          </w:rPr>
          <w:fldChar w:fldCharType="end"/>
        </w:r>
      </w:hyperlink>
    </w:p>
    <w:p w:rsidR="00F552AB" w:rsidRDefault="005D4C57">
      <w:pPr>
        <w:pStyle w:val="TOC3"/>
        <w:tabs>
          <w:tab w:val="left" w:pos="1200"/>
          <w:tab w:val="right" w:leader="dot" w:pos="10083"/>
        </w:tabs>
        <w:spacing w:line="360" w:lineRule="auto"/>
        <w:rPr>
          <w:noProof/>
          <w:sz w:val="20"/>
        </w:rPr>
      </w:pPr>
      <w:hyperlink w:anchor="_Toc70224875" w:history="1">
        <w:r w:rsidR="00F552AB">
          <w:rPr>
            <w:rStyle w:val="Hyperlink"/>
            <w:noProof/>
            <w:sz w:val="20"/>
          </w:rPr>
          <w:t>14</w:t>
        </w:r>
        <w:r w:rsidR="00F552AB">
          <w:rPr>
            <w:noProof/>
            <w:sz w:val="20"/>
          </w:rPr>
          <w:tab/>
        </w:r>
        <w:r w:rsidR="00F552AB">
          <w:rPr>
            <w:rStyle w:val="Hyperlink"/>
            <w:noProof/>
            <w:sz w:val="20"/>
          </w:rPr>
          <w:t>POWER POINTS</w:t>
        </w:r>
        <w:r w:rsidR="00F552AB">
          <w:rPr>
            <w:noProof/>
            <w:webHidden/>
            <w:sz w:val="20"/>
          </w:rPr>
          <w:tab/>
        </w:r>
        <w:r w:rsidR="00F552AB">
          <w:rPr>
            <w:noProof/>
            <w:webHidden/>
            <w:sz w:val="20"/>
          </w:rPr>
          <w:fldChar w:fldCharType="begin"/>
        </w:r>
        <w:r w:rsidR="00F552AB">
          <w:rPr>
            <w:noProof/>
            <w:webHidden/>
            <w:sz w:val="20"/>
          </w:rPr>
          <w:instrText xml:space="preserve"> PAGEREF _Toc70224875 \h </w:instrText>
        </w:r>
        <w:r w:rsidR="00F552AB">
          <w:rPr>
            <w:noProof/>
            <w:webHidden/>
            <w:sz w:val="20"/>
          </w:rPr>
        </w:r>
        <w:r w:rsidR="00F552AB">
          <w:rPr>
            <w:noProof/>
            <w:webHidden/>
            <w:sz w:val="20"/>
          </w:rPr>
          <w:fldChar w:fldCharType="separate"/>
        </w:r>
        <w:r w:rsidR="008C698D">
          <w:rPr>
            <w:noProof/>
            <w:webHidden/>
            <w:sz w:val="20"/>
          </w:rPr>
          <w:t>12</w:t>
        </w:r>
        <w:r w:rsidR="00F552AB">
          <w:rPr>
            <w:noProof/>
            <w:webHidden/>
            <w:sz w:val="20"/>
          </w:rPr>
          <w:fldChar w:fldCharType="end"/>
        </w:r>
      </w:hyperlink>
    </w:p>
    <w:p w:rsidR="00F552AB" w:rsidRDefault="005D4C57">
      <w:pPr>
        <w:pStyle w:val="TOC3"/>
        <w:tabs>
          <w:tab w:val="left" w:pos="1200"/>
          <w:tab w:val="right" w:leader="dot" w:pos="10083"/>
        </w:tabs>
        <w:spacing w:line="360" w:lineRule="auto"/>
        <w:rPr>
          <w:noProof/>
          <w:sz w:val="20"/>
        </w:rPr>
      </w:pPr>
      <w:hyperlink w:anchor="_Toc70224877" w:history="1">
        <w:r w:rsidR="00F552AB">
          <w:rPr>
            <w:rStyle w:val="Hyperlink"/>
            <w:noProof/>
            <w:sz w:val="20"/>
          </w:rPr>
          <w:t>1</w:t>
        </w:r>
        <w:r w:rsidR="00F70C0D">
          <w:rPr>
            <w:rStyle w:val="Hyperlink"/>
            <w:noProof/>
            <w:sz w:val="20"/>
          </w:rPr>
          <w:t>5</w:t>
        </w:r>
        <w:r w:rsidR="00F552AB">
          <w:rPr>
            <w:noProof/>
            <w:sz w:val="20"/>
          </w:rPr>
          <w:tab/>
        </w:r>
        <w:r w:rsidR="00F552AB">
          <w:rPr>
            <w:rStyle w:val="Hyperlink"/>
            <w:noProof/>
            <w:sz w:val="20"/>
          </w:rPr>
          <w:t>CABLES</w:t>
        </w:r>
        <w:r w:rsidR="00F552AB">
          <w:rPr>
            <w:noProof/>
            <w:webHidden/>
            <w:sz w:val="20"/>
          </w:rPr>
          <w:tab/>
        </w:r>
        <w:r w:rsidR="00F552AB">
          <w:rPr>
            <w:noProof/>
            <w:webHidden/>
            <w:sz w:val="20"/>
          </w:rPr>
          <w:fldChar w:fldCharType="begin"/>
        </w:r>
        <w:r w:rsidR="00F552AB">
          <w:rPr>
            <w:noProof/>
            <w:webHidden/>
            <w:sz w:val="20"/>
          </w:rPr>
          <w:instrText xml:space="preserve"> PAGEREF _Toc70224877 \h </w:instrText>
        </w:r>
        <w:r w:rsidR="00F552AB">
          <w:rPr>
            <w:noProof/>
            <w:webHidden/>
            <w:sz w:val="20"/>
          </w:rPr>
        </w:r>
        <w:r w:rsidR="00F552AB">
          <w:rPr>
            <w:noProof/>
            <w:webHidden/>
            <w:sz w:val="20"/>
          </w:rPr>
          <w:fldChar w:fldCharType="separate"/>
        </w:r>
        <w:r w:rsidR="008C698D">
          <w:rPr>
            <w:noProof/>
            <w:webHidden/>
            <w:sz w:val="20"/>
          </w:rPr>
          <w:t>12</w:t>
        </w:r>
        <w:r w:rsidR="00F552AB">
          <w:rPr>
            <w:noProof/>
            <w:webHidden/>
            <w:sz w:val="20"/>
          </w:rPr>
          <w:fldChar w:fldCharType="end"/>
        </w:r>
      </w:hyperlink>
    </w:p>
    <w:p w:rsidR="00F552AB" w:rsidRDefault="005D4C57">
      <w:pPr>
        <w:pStyle w:val="TOC3"/>
        <w:tabs>
          <w:tab w:val="left" w:pos="1200"/>
          <w:tab w:val="right" w:leader="dot" w:pos="10083"/>
        </w:tabs>
        <w:spacing w:line="360" w:lineRule="auto"/>
        <w:rPr>
          <w:noProof/>
          <w:sz w:val="20"/>
        </w:rPr>
      </w:pPr>
      <w:hyperlink w:anchor="_Toc70224879" w:history="1">
        <w:r w:rsidR="00F552AB">
          <w:rPr>
            <w:rStyle w:val="Hyperlink"/>
            <w:noProof/>
            <w:sz w:val="20"/>
          </w:rPr>
          <w:t>1</w:t>
        </w:r>
        <w:r w:rsidR="00F70C0D">
          <w:rPr>
            <w:rStyle w:val="Hyperlink"/>
            <w:noProof/>
            <w:sz w:val="20"/>
          </w:rPr>
          <w:t>6</w:t>
        </w:r>
        <w:r w:rsidR="00F552AB">
          <w:rPr>
            <w:rStyle w:val="Hyperlink"/>
            <w:noProof/>
            <w:sz w:val="20"/>
          </w:rPr>
          <w:t>.</w:t>
        </w:r>
        <w:r w:rsidR="00F552AB">
          <w:rPr>
            <w:noProof/>
            <w:sz w:val="20"/>
          </w:rPr>
          <w:tab/>
        </w:r>
        <w:r w:rsidR="00F552AB">
          <w:rPr>
            <w:rStyle w:val="Hyperlink"/>
            <w:noProof/>
            <w:sz w:val="20"/>
          </w:rPr>
          <w:t>DISTRIBUTION BOARDS</w:t>
        </w:r>
        <w:r w:rsidR="00F552AB">
          <w:rPr>
            <w:noProof/>
            <w:webHidden/>
            <w:sz w:val="20"/>
          </w:rPr>
          <w:tab/>
        </w:r>
        <w:r w:rsidR="00F552AB">
          <w:rPr>
            <w:noProof/>
            <w:webHidden/>
            <w:sz w:val="20"/>
          </w:rPr>
          <w:fldChar w:fldCharType="begin"/>
        </w:r>
        <w:r w:rsidR="00F552AB">
          <w:rPr>
            <w:noProof/>
            <w:webHidden/>
            <w:sz w:val="20"/>
          </w:rPr>
          <w:instrText xml:space="preserve"> PAGEREF _Toc70224879 \h </w:instrText>
        </w:r>
        <w:r w:rsidR="00F552AB">
          <w:rPr>
            <w:noProof/>
            <w:webHidden/>
            <w:sz w:val="20"/>
          </w:rPr>
        </w:r>
        <w:r w:rsidR="00F552AB">
          <w:rPr>
            <w:noProof/>
            <w:webHidden/>
            <w:sz w:val="20"/>
          </w:rPr>
          <w:fldChar w:fldCharType="separate"/>
        </w:r>
        <w:r w:rsidR="008C698D">
          <w:rPr>
            <w:noProof/>
            <w:webHidden/>
            <w:sz w:val="20"/>
          </w:rPr>
          <w:t>15</w:t>
        </w:r>
        <w:r w:rsidR="00F552AB">
          <w:rPr>
            <w:noProof/>
            <w:webHidden/>
            <w:sz w:val="20"/>
          </w:rPr>
          <w:fldChar w:fldCharType="end"/>
        </w:r>
      </w:hyperlink>
    </w:p>
    <w:p w:rsidR="00F552AB" w:rsidRDefault="005D4C57">
      <w:pPr>
        <w:pStyle w:val="TOC3"/>
        <w:tabs>
          <w:tab w:val="left" w:pos="1200"/>
          <w:tab w:val="right" w:leader="dot" w:pos="10083"/>
        </w:tabs>
        <w:spacing w:line="360" w:lineRule="auto"/>
        <w:rPr>
          <w:noProof/>
          <w:sz w:val="20"/>
        </w:rPr>
      </w:pPr>
      <w:hyperlink w:anchor="_Toc70224880" w:history="1">
        <w:r w:rsidR="00F552AB">
          <w:rPr>
            <w:rStyle w:val="Hyperlink"/>
            <w:noProof/>
            <w:sz w:val="20"/>
          </w:rPr>
          <w:t>1</w:t>
        </w:r>
        <w:r w:rsidR="00F70C0D">
          <w:rPr>
            <w:rStyle w:val="Hyperlink"/>
            <w:noProof/>
            <w:sz w:val="20"/>
          </w:rPr>
          <w:t>7</w:t>
        </w:r>
        <w:r w:rsidR="00F552AB">
          <w:rPr>
            <w:rStyle w:val="Hyperlink"/>
            <w:noProof/>
            <w:sz w:val="20"/>
          </w:rPr>
          <w:t>.</w:t>
        </w:r>
        <w:r w:rsidR="00F552AB">
          <w:rPr>
            <w:noProof/>
            <w:sz w:val="20"/>
          </w:rPr>
          <w:tab/>
        </w:r>
        <w:r w:rsidR="00F552AB">
          <w:rPr>
            <w:rStyle w:val="Hyperlink"/>
            <w:noProof/>
            <w:sz w:val="20"/>
          </w:rPr>
          <w:t>SUBSTATION</w:t>
        </w:r>
        <w:r w:rsidR="00F552AB">
          <w:rPr>
            <w:noProof/>
            <w:webHidden/>
            <w:sz w:val="20"/>
          </w:rPr>
          <w:tab/>
        </w:r>
        <w:r w:rsidR="00F552AB">
          <w:rPr>
            <w:noProof/>
            <w:webHidden/>
            <w:sz w:val="20"/>
          </w:rPr>
          <w:fldChar w:fldCharType="begin"/>
        </w:r>
        <w:r w:rsidR="00F552AB">
          <w:rPr>
            <w:noProof/>
            <w:webHidden/>
            <w:sz w:val="20"/>
          </w:rPr>
          <w:instrText xml:space="preserve"> PAGEREF _Toc70224880 \h </w:instrText>
        </w:r>
        <w:r w:rsidR="00F552AB">
          <w:rPr>
            <w:noProof/>
            <w:webHidden/>
            <w:sz w:val="20"/>
          </w:rPr>
        </w:r>
        <w:r w:rsidR="00F552AB">
          <w:rPr>
            <w:noProof/>
            <w:webHidden/>
            <w:sz w:val="20"/>
          </w:rPr>
          <w:fldChar w:fldCharType="separate"/>
        </w:r>
        <w:r w:rsidR="008C698D">
          <w:rPr>
            <w:noProof/>
            <w:webHidden/>
            <w:sz w:val="20"/>
          </w:rPr>
          <w:t>16</w:t>
        </w:r>
        <w:r w:rsidR="00F552AB">
          <w:rPr>
            <w:noProof/>
            <w:webHidden/>
            <w:sz w:val="20"/>
          </w:rPr>
          <w:fldChar w:fldCharType="end"/>
        </w:r>
      </w:hyperlink>
    </w:p>
    <w:p w:rsidR="00F552AB" w:rsidRDefault="005D4C57">
      <w:pPr>
        <w:pStyle w:val="TOC3"/>
        <w:tabs>
          <w:tab w:val="left" w:pos="1200"/>
          <w:tab w:val="right" w:leader="dot" w:pos="10083"/>
        </w:tabs>
        <w:spacing w:line="360" w:lineRule="auto"/>
        <w:rPr>
          <w:noProof/>
          <w:sz w:val="20"/>
        </w:rPr>
      </w:pPr>
      <w:hyperlink w:anchor="_Toc70224881" w:history="1">
        <w:r w:rsidR="00F552AB">
          <w:rPr>
            <w:rStyle w:val="Hyperlink"/>
            <w:noProof/>
            <w:sz w:val="20"/>
          </w:rPr>
          <w:t>1</w:t>
        </w:r>
        <w:r w:rsidR="00F70C0D">
          <w:rPr>
            <w:rStyle w:val="Hyperlink"/>
            <w:noProof/>
            <w:sz w:val="20"/>
          </w:rPr>
          <w:t>8</w:t>
        </w:r>
        <w:r w:rsidR="00F552AB">
          <w:rPr>
            <w:rStyle w:val="Hyperlink"/>
            <w:noProof/>
            <w:sz w:val="20"/>
          </w:rPr>
          <w:t>.</w:t>
        </w:r>
        <w:r w:rsidR="00F552AB">
          <w:rPr>
            <w:noProof/>
            <w:sz w:val="20"/>
          </w:rPr>
          <w:tab/>
        </w:r>
        <w:r w:rsidR="00F552AB">
          <w:rPr>
            <w:rStyle w:val="Hyperlink"/>
            <w:noProof/>
            <w:sz w:val="20"/>
          </w:rPr>
          <w:t>SCHEDULE OF LIGHT FITINGS</w:t>
        </w:r>
        <w:r w:rsidR="00F552AB">
          <w:rPr>
            <w:noProof/>
            <w:webHidden/>
            <w:sz w:val="20"/>
          </w:rPr>
          <w:tab/>
        </w:r>
        <w:r w:rsidR="00F552AB">
          <w:rPr>
            <w:noProof/>
            <w:webHidden/>
            <w:sz w:val="20"/>
          </w:rPr>
          <w:fldChar w:fldCharType="begin"/>
        </w:r>
        <w:r w:rsidR="00F552AB">
          <w:rPr>
            <w:noProof/>
            <w:webHidden/>
            <w:sz w:val="20"/>
          </w:rPr>
          <w:instrText xml:space="preserve"> PAGEREF _Toc70224881 \h </w:instrText>
        </w:r>
        <w:r w:rsidR="00F552AB">
          <w:rPr>
            <w:noProof/>
            <w:webHidden/>
            <w:sz w:val="20"/>
          </w:rPr>
        </w:r>
        <w:r w:rsidR="00F552AB">
          <w:rPr>
            <w:noProof/>
            <w:webHidden/>
            <w:sz w:val="20"/>
          </w:rPr>
          <w:fldChar w:fldCharType="separate"/>
        </w:r>
        <w:r w:rsidR="008C698D">
          <w:rPr>
            <w:noProof/>
            <w:webHidden/>
            <w:sz w:val="20"/>
          </w:rPr>
          <w:t>16</w:t>
        </w:r>
        <w:r w:rsidR="00F552AB">
          <w:rPr>
            <w:noProof/>
            <w:webHidden/>
            <w:sz w:val="20"/>
          </w:rPr>
          <w:fldChar w:fldCharType="end"/>
        </w:r>
      </w:hyperlink>
    </w:p>
    <w:p w:rsidR="00F552AB" w:rsidRDefault="005D4C57">
      <w:pPr>
        <w:pStyle w:val="TOC3"/>
        <w:tabs>
          <w:tab w:val="left" w:pos="1200"/>
          <w:tab w:val="right" w:leader="dot" w:pos="10083"/>
        </w:tabs>
        <w:spacing w:line="360" w:lineRule="auto"/>
        <w:rPr>
          <w:noProof/>
          <w:sz w:val="20"/>
        </w:rPr>
      </w:pPr>
      <w:hyperlink w:anchor="_Toc70224882" w:history="1">
        <w:r w:rsidR="00F70C0D">
          <w:rPr>
            <w:rStyle w:val="Hyperlink"/>
            <w:noProof/>
            <w:sz w:val="20"/>
          </w:rPr>
          <w:t>19</w:t>
        </w:r>
        <w:r w:rsidR="00F552AB">
          <w:rPr>
            <w:rStyle w:val="Hyperlink"/>
            <w:noProof/>
            <w:sz w:val="20"/>
          </w:rPr>
          <w:t>.</w:t>
        </w:r>
        <w:r w:rsidR="00F552AB">
          <w:rPr>
            <w:noProof/>
            <w:sz w:val="20"/>
          </w:rPr>
          <w:tab/>
        </w:r>
        <w:r w:rsidR="00F552AB">
          <w:rPr>
            <w:rStyle w:val="Hyperlink"/>
            <w:noProof/>
            <w:sz w:val="20"/>
          </w:rPr>
          <w:t>SCHEDULE OF POWER POINTS</w:t>
        </w:r>
        <w:r w:rsidR="00F552AB">
          <w:rPr>
            <w:noProof/>
            <w:webHidden/>
            <w:sz w:val="20"/>
          </w:rPr>
          <w:tab/>
        </w:r>
        <w:r w:rsidR="00F552AB">
          <w:rPr>
            <w:noProof/>
            <w:webHidden/>
            <w:sz w:val="20"/>
          </w:rPr>
          <w:fldChar w:fldCharType="begin"/>
        </w:r>
        <w:r w:rsidR="00F552AB">
          <w:rPr>
            <w:noProof/>
            <w:webHidden/>
            <w:sz w:val="20"/>
          </w:rPr>
          <w:instrText xml:space="preserve"> PAGEREF _Toc70224882 \h </w:instrText>
        </w:r>
        <w:r w:rsidR="00F552AB">
          <w:rPr>
            <w:noProof/>
            <w:webHidden/>
            <w:sz w:val="20"/>
          </w:rPr>
        </w:r>
        <w:r w:rsidR="00F552AB">
          <w:rPr>
            <w:noProof/>
            <w:webHidden/>
            <w:sz w:val="20"/>
          </w:rPr>
          <w:fldChar w:fldCharType="separate"/>
        </w:r>
        <w:r w:rsidR="008C698D">
          <w:rPr>
            <w:noProof/>
            <w:webHidden/>
            <w:sz w:val="20"/>
          </w:rPr>
          <w:t>16</w:t>
        </w:r>
        <w:r w:rsidR="00F552AB">
          <w:rPr>
            <w:noProof/>
            <w:webHidden/>
            <w:sz w:val="20"/>
          </w:rPr>
          <w:fldChar w:fldCharType="end"/>
        </w:r>
      </w:hyperlink>
    </w:p>
    <w:p w:rsidR="00F552AB" w:rsidRDefault="005D4C57">
      <w:pPr>
        <w:pStyle w:val="TOC3"/>
        <w:tabs>
          <w:tab w:val="left" w:pos="1200"/>
          <w:tab w:val="right" w:leader="dot" w:pos="10083"/>
        </w:tabs>
        <w:spacing w:line="360" w:lineRule="auto"/>
        <w:rPr>
          <w:noProof/>
          <w:sz w:val="20"/>
        </w:rPr>
      </w:pPr>
      <w:hyperlink w:anchor="_Toc70224883" w:history="1">
        <w:r w:rsidR="00F552AB">
          <w:rPr>
            <w:rStyle w:val="Hyperlink"/>
            <w:noProof/>
            <w:sz w:val="20"/>
          </w:rPr>
          <w:t>2</w:t>
        </w:r>
        <w:r w:rsidR="00F70C0D">
          <w:rPr>
            <w:rStyle w:val="Hyperlink"/>
            <w:noProof/>
            <w:sz w:val="20"/>
          </w:rPr>
          <w:t>0</w:t>
        </w:r>
        <w:r w:rsidR="00F552AB">
          <w:rPr>
            <w:rStyle w:val="Hyperlink"/>
            <w:noProof/>
            <w:sz w:val="20"/>
          </w:rPr>
          <w:t>.</w:t>
        </w:r>
        <w:r w:rsidR="00F552AB">
          <w:rPr>
            <w:noProof/>
            <w:sz w:val="20"/>
          </w:rPr>
          <w:tab/>
        </w:r>
        <w:r w:rsidR="00F552AB">
          <w:rPr>
            <w:rStyle w:val="Hyperlink"/>
            <w:noProof/>
            <w:sz w:val="20"/>
          </w:rPr>
          <w:t>SCHEDULE OF CABLES, CONDUIT AND WIRING</w:t>
        </w:r>
        <w:r w:rsidR="00F552AB">
          <w:rPr>
            <w:noProof/>
            <w:webHidden/>
            <w:sz w:val="20"/>
          </w:rPr>
          <w:tab/>
        </w:r>
        <w:r w:rsidR="00F552AB">
          <w:rPr>
            <w:noProof/>
            <w:webHidden/>
            <w:sz w:val="20"/>
          </w:rPr>
          <w:fldChar w:fldCharType="begin"/>
        </w:r>
        <w:r w:rsidR="00F552AB">
          <w:rPr>
            <w:noProof/>
            <w:webHidden/>
            <w:sz w:val="20"/>
          </w:rPr>
          <w:instrText xml:space="preserve"> PAGEREF _Toc70224883 \h </w:instrText>
        </w:r>
        <w:r w:rsidR="00F552AB">
          <w:rPr>
            <w:noProof/>
            <w:webHidden/>
            <w:sz w:val="20"/>
          </w:rPr>
        </w:r>
        <w:r w:rsidR="00F552AB">
          <w:rPr>
            <w:noProof/>
            <w:webHidden/>
            <w:sz w:val="20"/>
          </w:rPr>
          <w:fldChar w:fldCharType="separate"/>
        </w:r>
        <w:r w:rsidR="008C698D">
          <w:rPr>
            <w:noProof/>
            <w:webHidden/>
            <w:sz w:val="20"/>
          </w:rPr>
          <w:t>17</w:t>
        </w:r>
        <w:r w:rsidR="00F552AB">
          <w:rPr>
            <w:noProof/>
            <w:webHidden/>
            <w:sz w:val="20"/>
          </w:rPr>
          <w:fldChar w:fldCharType="end"/>
        </w:r>
      </w:hyperlink>
    </w:p>
    <w:p w:rsidR="00F552AB" w:rsidRDefault="005D4C57">
      <w:pPr>
        <w:pStyle w:val="TOC3"/>
        <w:tabs>
          <w:tab w:val="left" w:pos="1200"/>
          <w:tab w:val="right" w:leader="dot" w:pos="10083"/>
        </w:tabs>
        <w:spacing w:line="360" w:lineRule="auto"/>
        <w:rPr>
          <w:noProof/>
          <w:sz w:val="20"/>
        </w:rPr>
      </w:pPr>
      <w:hyperlink w:anchor="_Toc70224884" w:history="1">
        <w:r w:rsidR="00F552AB">
          <w:rPr>
            <w:rStyle w:val="Hyperlink"/>
            <w:noProof/>
            <w:sz w:val="20"/>
          </w:rPr>
          <w:t>2</w:t>
        </w:r>
        <w:r w:rsidR="00F70C0D">
          <w:rPr>
            <w:rStyle w:val="Hyperlink"/>
            <w:noProof/>
            <w:sz w:val="20"/>
          </w:rPr>
          <w:t>1</w:t>
        </w:r>
        <w:r w:rsidR="00F552AB">
          <w:rPr>
            <w:rStyle w:val="Hyperlink"/>
            <w:noProof/>
            <w:sz w:val="20"/>
          </w:rPr>
          <w:t>.</w:t>
        </w:r>
        <w:r w:rsidR="00F552AB">
          <w:rPr>
            <w:noProof/>
            <w:sz w:val="20"/>
          </w:rPr>
          <w:tab/>
        </w:r>
        <w:r w:rsidR="00F552AB">
          <w:rPr>
            <w:rStyle w:val="Hyperlink"/>
            <w:noProof/>
            <w:sz w:val="20"/>
          </w:rPr>
          <w:t>SCHEDULE OF DISTRIBUTION BOARDS</w:t>
        </w:r>
        <w:r w:rsidR="00F552AB">
          <w:rPr>
            <w:noProof/>
            <w:webHidden/>
            <w:sz w:val="20"/>
          </w:rPr>
          <w:tab/>
        </w:r>
        <w:r w:rsidR="00F552AB">
          <w:rPr>
            <w:noProof/>
            <w:webHidden/>
            <w:sz w:val="20"/>
          </w:rPr>
          <w:fldChar w:fldCharType="begin"/>
        </w:r>
        <w:r w:rsidR="00F552AB">
          <w:rPr>
            <w:noProof/>
            <w:webHidden/>
            <w:sz w:val="20"/>
          </w:rPr>
          <w:instrText xml:space="preserve"> PAGEREF _Toc70224884 \h </w:instrText>
        </w:r>
        <w:r w:rsidR="00F552AB">
          <w:rPr>
            <w:noProof/>
            <w:webHidden/>
            <w:sz w:val="20"/>
          </w:rPr>
        </w:r>
        <w:r w:rsidR="00F552AB">
          <w:rPr>
            <w:noProof/>
            <w:webHidden/>
            <w:sz w:val="20"/>
          </w:rPr>
          <w:fldChar w:fldCharType="separate"/>
        </w:r>
        <w:r w:rsidR="008C698D">
          <w:rPr>
            <w:noProof/>
            <w:webHidden/>
            <w:sz w:val="20"/>
          </w:rPr>
          <w:t>17</w:t>
        </w:r>
        <w:r w:rsidR="00F552AB">
          <w:rPr>
            <w:noProof/>
            <w:webHidden/>
            <w:sz w:val="20"/>
          </w:rPr>
          <w:fldChar w:fldCharType="end"/>
        </w:r>
      </w:hyperlink>
    </w:p>
    <w:p w:rsidR="00F552AB" w:rsidRDefault="005D4C57">
      <w:pPr>
        <w:pStyle w:val="TOC3"/>
        <w:tabs>
          <w:tab w:val="left" w:pos="1200"/>
          <w:tab w:val="right" w:leader="dot" w:pos="10083"/>
        </w:tabs>
        <w:spacing w:line="360" w:lineRule="auto"/>
        <w:rPr>
          <w:noProof/>
          <w:sz w:val="20"/>
        </w:rPr>
      </w:pPr>
      <w:hyperlink w:anchor="_Toc70224885" w:history="1">
        <w:r w:rsidR="00F552AB">
          <w:rPr>
            <w:rStyle w:val="Hyperlink"/>
            <w:noProof/>
            <w:sz w:val="20"/>
          </w:rPr>
          <w:t>2</w:t>
        </w:r>
        <w:r w:rsidR="00F70C0D">
          <w:rPr>
            <w:rStyle w:val="Hyperlink"/>
            <w:noProof/>
            <w:sz w:val="20"/>
          </w:rPr>
          <w:t>2</w:t>
        </w:r>
        <w:r w:rsidR="00F552AB">
          <w:rPr>
            <w:rStyle w:val="Hyperlink"/>
            <w:noProof/>
            <w:sz w:val="20"/>
          </w:rPr>
          <w:t>.</w:t>
        </w:r>
        <w:r w:rsidR="00F552AB">
          <w:rPr>
            <w:noProof/>
            <w:sz w:val="20"/>
          </w:rPr>
          <w:tab/>
        </w:r>
        <w:r w:rsidR="00F552AB">
          <w:rPr>
            <w:rStyle w:val="Hyperlink"/>
            <w:noProof/>
            <w:sz w:val="20"/>
          </w:rPr>
          <w:t>SUMMARY OF SWITCHGEAR AND CIRCUITS</w:t>
        </w:r>
        <w:r w:rsidR="00F552AB">
          <w:rPr>
            <w:noProof/>
            <w:webHidden/>
            <w:sz w:val="20"/>
          </w:rPr>
          <w:tab/>
        </w:r>
        <w:r w:rsidR="00F552AB">
          <w:rPr>
            <w:noProof/>
            <w:webHidden/>
            <w:sz w:val="20"/>
          </w:rPr>
          <w:fldChar w:fldCharType="begin"/>
        </w:r>
        <w:r w:rsidR="00F552AB">
          <w:rPr>
            <w:noProof/>
            <w:webHidden/>
            <w:sz w:val="20"/>
          </w:rPr>
          <w:instrText xml:space="preserve"> PAGEREF _Toc70224885 \h </w:instrText>
        </w:r>
        <w:r w:rsidR="00F552AB">
          <w:rPr>
            <w:noProof/>
            <w:webHidden/>
            <w:sz w:val="20"/>
          </w:rPr>
        </w:r>
        <w:r w:rsidR="00F552AB">
          <w:rPr>
            <w:noProof/>
            <w:webHidden/>
            <w:sz w:val="20"/>
          </w:rPr>
          <w:fldChar w:fldCharType="separate"/>
        </w:r>
        <w:r w:rsidR="008C698D">
          <w:rPr>
            <w:noProof/>
            <w:webHidden/>
            <w:sz w:val="20"/>
          </w:rPr>
          <w:t>17</w:t>
        </w:r>
        <w:r w:rsidR="00F552AB">
          <w:rPr>
            <w:noProof/>
            <w:webHidden/>
            <w:sz w:val="20"/>
          </w:rPr>
          <w:fldChar w:fldCharType="end"/>
        </w:r>
      </w:hyperlink>
    </w:p>
    <w:p w:rsidR="00F552AB" w:rsidRDefault="00F552AB">
      <w:pPr>
        <w:spacing w:line="360" w:lineRule="auto"/>
        <w:jc w:val="both"/>
        <w:rPr>
          <w:sz w:val="20"/>
          <w:lang w:val="en-US"/>
        </w:rPr>
      </w:pPr>
      <w:r>
        <w:rPr>
          <w:sz w:val="20"/>
          <w:lang w:val="en-US"/>
        </w:rPr>
        <w:fldChar w:fldCharType="end"/>
      </w:r>
    </w:p>
    <w:p w:rsidR="00F552AB" w:rsidRDefault="00F552AB">
      <w:pPr>
        <w:pStyle w:val="BodyText"/>
        <w:ind w:left="720"/>
        <w:rPr>
          <w:sz w:val="20"/>
          <w:u w:val="single"/>
        </w:rPr>
      </w:pPr>
    </w:p>
    <w:p w:rsidR="00F552AB" w:rsidRDefault="00F552AB">
      <w:pPr>
        <w:pStyle w:val="BodyText"/>
        <w:ind w:left="720"/>
        <w:rPr>
          <w:sz w:val="20"/>
          <w:u w:val="single"/>
        </w:rPr>
      </w:pPr>
    </w:p>
    <w:p w:rsidR="00F552AB" w:rsidRDefault="00F552AB">
      <w:pPr>
        <w:pStyle w:val="BodyText"/>
        <w:ind w:left="720"/>
        <w:rPr>
          <w:sz w:val="20"/>
          <w:u w:val="single"/>
        </w:rPr>
      </w:pPr>
    </w:p>
    <w:p w:rsidR="00F552AB" w:rsidRDefault="00F552AB">
      <w:pPr>
        <w:pStyle w:val="BodyText"/>
        <w:ind w:left="720"/>
        <w:rPr>
          <w:sz w:val="20"/>
          <w:u w:val="single"/>
        </w:rPr>
      </w:pPr>
    </w:p>
    <w:p w:rsidR="00F552AB" w:rsidRDefault="00F552AB">
      <w:pPr>
        <w:pStyle w:val="BodyText"/>
        <w:ind w:left="720"/>
        <w:rPr>
          <w:sz w:val="20"/>
          <w:u w:val="single"/>
        </w:rPr>
      </w:pPr>
    </w:p>
    <w:p w:rsidR="00F552AB" w:rsidRDefault="00F552AB">
      <w:pPr>
        <w:pStyle w:val="BodyText"/>
        <w:ind w:left="720"/>
        <w:rPr>
          <w:sz w:val="20"/>
          <w:u w:val="single"/>
        </w:rPr>
      </w:pPr>
    </w:p>
    <w:p w:rsidR="00F552AB" w:rsidRDefault="00F552AB">
      <w:pPr>
        <w:pStyle w:val="BodyText"/>
        <w:ind w:left="720"/>
        <w:rPr>
          <w:sz w:val="20"/>
          <w:u w:val="single"/>
        </w:rPr>
      </w:pPr>
    </w:p>
    <w:p w:rsidR="00F552AB" w:rsidRDefault="00F552AB">
      <w:pPr>
        <w:pStyle w:val="BodyText"/>
        <w:ind w:left="720"/>
        <w:rPr>
          <w:sz w:val="20"/>
          <w:u w:val="single"/>
        </w:rPr>
      </w:pPr>
    </w:p>
    <w:p w:rsidR="00F552AB" w:rsidRDefault="00F552AB">
      <w:pPr>
        <w:pStyle w:val="BodyText"/>
        <w:ind w:left="720"/>
        <w:rPr>
          <w:sz w:val="20"/>
          <w:u w:val="single"/>
        </w:rPr>
      </w:pPr>
    </w:p>
    <w:p w:rsidR="00F552AB" w:rsidRDefault="00F552AB">
      <w:pPr>
        <w:pStyle w:val="BodyText"/>
        <w:ind w:left="720"/>
        <w:rPr>
          <w:sz w:val="20"/>
          <w:u w:val="single"/>
        </w:rPr>
      </w:pPr>
    </w:p>
    <w:p w:rsidR="00F552AB" w:rsidRDefault="00F552AB">
      <w:pPr>
        <w:pStyle w:val="BodyText"/>
        <w:ind w:left="720"/>
        <w:rPr>
          <w:sz w:val="20"/>
          <w:u w:val="single"/>
        </w:rPr>
      </w:pPr>
    </w:p>
    <w:p w:rsidR="00F552AB" w:rsidRDefault="00F552AB">
      <w:pPr>
        <w:pStyle w:val="BodyText"/>
        <w:ind w:left="720"/>
        <w:rPr>
          <w:sz w:val="20"/>
          <w:u w:val="single"/>
        </w:rPr>
      </w:pPr>
    </w:p>
    <w:p w:rsidR="00F552AB" w:rsidRDefault="00F552AB">
      <w:pPr>
        <w:pStyle w:val="BodyText"/>
        <w:ind w:left="720"/>
        <w:rPr>
          <w:sz w:val="20"/>
          <w:u w:val="single"/>
        </w:rPr>
      </w:pPr>
    </w:p>
    <w:p w:rsidR="00F552AB" w:rsidRDefault="00F552AB">
      <w:pPr>
        <w:pStyle w:val="BodyText"/>
        <w:jc w:val="left"/>
        <w:rPr>
          <w:sz w:val="20"/>
          <w:u w:val="single"/>
        </w:rPr>
      </w:pPr>
    </w:p>
    <w:p w:rsidR="00F552AB" w:rsidRDefault="00F552AB">
      <w:pPr>
        <w:pStyle w:val="BodyText"/>
        <w:ind w:left="720"/>
        <w:rPr>
          <w:sz w:val="20"/>
          <w:u w:val="single"/>
        </w:rPr>
      </w:pPr>
    </w:p>
    <w:p w:rsidR="00F552AB" w:rsidRDefault="00F552AB">
      <w:pPr>
        <w:pStyle w:val="BodyText"/>
        <w:ind w:left="720"/>
        <w:rPr>
          <w:sz w:val="20"/>
          <w:u w:val="single"/>
        </w:rPr>
      </w:pPr>
    </w:p>
    <w:p w:rsidR="00F552AB" w:rsidRDefault="00F552AB">
      <w:pPr>
        <w:pStyle w:val="BodyText"/>
        <w:ind w:left="720"/>
        <w:rPr>
          <w:b w:val="0"/>
          <w:sz w:val="20"/>
        </w:rPr>
        <w:sectPr w:rsidR="00F552AB" w:rsidSect="00552A74">
          <w:footerReference w:type="first" r:id="rId15"/>
          <w:type w:val="nextColumn"/>
          <w:pgSz w:w="11907" w:h="16840" w:code="9"/>
          <w:pgMar w:top="1134" w:right="907" w:bottom="1219" w:left="907" w:header="851" w:footer="1247" w:gutter="0"/>
          <w:cols w:space="720"/>
          <w:titlePg/>
        </w:sectPr>
      </w:pPr>
    </w:p>
    <w:p w:rsidR="00F552AB" w:rsidRDefault="00F552AB">
      <w:pPr>
        <w:pStyle w:val="Heading1"/>
      </w:pPr>
      <w:bookmarkStart w:id="45" w:name="_Toc70225876"/>
      <w:bookmarkStart w:id="46" w:name="_Toc70305291"/>
      <w:bookmarkStart w:id="47" w:name="_Toc70306341"/>
      <w:r>
        <w:lastRenderedPageBreak/>
        <w:t>PART 2:  INSTALLATION DETAILS</w:t>
      </w:r>
      <w:bookmarkEnd w:id="45"/>
      <w:bookmarkEnd w:id="46"/>
      <w:bookmarkEnd w:id="47"/>
    </w:p>
    <w:p w:rsidR="00F552AB" w:rsidRDefault="00F552AB">
      <w:pPr>
        <w:pStyle w:val="BodyText"/>
        <w:ind w:left="720"/>
        <w:jc w:val="left"/>
        <w:rPr>
          <w:sz w:val="20"/>
          <w:u w:val="single"/>
        </w:rPr>
      </w:pPr>
    </w:p>
    <w:p w:rsidR="00F552AB" w:rsidRDefault="00F552AB">
      <w:pPr>
        <w:pStyle w:val="Heading3"/>
      </w:pPr>
      <w:bookmarkStart w:id="48" w:name="_Toc70224862"/>
      <w:r>
        <w:t>1</w:t>
      </w:r>
      <w:r>
        <w:tab/>
        <w:t>CABLE SLEEVE PIPES</w:t>
      </w:r>
      <w:bookmarkEnd w:id="48"/>
    </w:p>
    <w:p w:rsidR="00F552AB" w:rsidRDefault="00F552AB">
      <w:pPr>
        <w:pStyle w:val="BodyText"/>
        <w:numPr>
          <w:ilvl w:val="12"/>
          <w:numId w:val="0"/>
        </w:numPr>
        <w:jc w:val="both"/>
        <w:rPr>
          <w:sz w:val="20"/>
          <w:u w:val="single"/>
        </w:rPr>
      </w:pPr>
    </w:p>
    <w:p w:rsidR="00F552AB" w:rsidRDefault="00F552AB">
      <w:pPr>
        <w:pStyle w:val="BodyText"/>
        <w:numPr>
          <w:ilvl w:val="12"/>
          <w:numId w:val="0"/>
        </w:numPr>
        <w:ind w:left="720"/>
        <w:jc w:val="both"/>
        <w:rPr>
          <w:b w:val="0"/>
          <w:sz w:val="20"/>
        </w:rPr>
      </w:pPr>
      <w:r>
        <w:rPr>
          <w:b w:val="0"/>
          <w:sz w:val="20"/>
        </w:rPr>
        <w:t>Where cables cross under roadways, other services and where cables enter buildings, the cables shall be installed in earthenware or high-density polyethylene pipes.</w:t>
      </w:r>
    </w:p>
    <w:p w:rsidR="00F552AB" w:rsidRDefault="00F552AB">
      <w:pPr>
        <w:pStyle w:val="BodyText"/>
        <w:numPr>
          <w:ilvl w:val="12"/>
          <w:numId w:val="0"/>
        </w:numPr>
        <w:ind w:left="720"/>
        <w:jc w:val="both"/>
        <w:rPr>
          <w:b w:val="0"/>
          <w:sz w:val="20"/>
        </w:rPr>
      </w:pPr>
    </w:p>
    <w:p w:rsidR="00F552AB" w:rsidRDefault="00F552AB">
      <w:pPr>
        <w:pStyle w:val="BodyText"/>
        <w:numPr>
          <w:ilvl w:val="12"/>
          <w:numId w:val="0"/>
        </w:numPr>
        <w:ind w:left="720"/>
        <w:jc w:val="both"/>
        <w:rPr>
          <w:b w:val="0"/>
          <w:sz w:val="20"/>
        </w:rPr>
      </w:pPr>
      <w:r>
        <w:rPr>
          <w:b w:val="0"/>
          <w:sz w:val="20"/>
        </w:rPr>
        <w:t>The ends of all sleeves shall be sealed with a non-hardening watertight compound after the installation of cables.  All sleeves intended for future use shall likewise be sealed.</w:t>
      </w:r>
    </w:p>
    <w:p w:rsidR="00F552AB" w:rsidRDefault="00F552AB">
      <w:pPr>
        <w:pStyle w:val="BodyText"/>
        <w:numPr>
          <w:ilvl w:val="12"/>
          <w:numId w:val="0"/>
        </w:numPr>
        <w:ind w:left="720"/>
        <w:jc w:val="both"/>
        <w:rPr>
          <w:b w:val="0"/>
          <w:sz w:val="20"/>
        </w:rPr>
      </w:pPr>
    </w:p>
    <w:p w:rsidR="00F552AB" w:rsidRDefault="00F552AB">
      <w:pPr>
        <w:pStyle w:val="Heading3"/>
      </w:pPr>
      <w:bookmarkStart w:id="49" w:name="_Toc70224863"/>
      <w:r>
        <w:t>2</w:t>
      </w:r>
      <w:r>
        <w:tab/>
        <w:t>NOTICES</w:t>
      </w:r>
      <w:bookmarkEnd w:id="49"/>
    </w:p>
    <w:p w:rsidR="00F552AB" w:rsidRDefault="00F552AB">
      <w:pPr>
        <w:pStyle w:val="BodyText"/>
        <w:numPr>
          <w:ilvl w:val="12"/>
          <w:numId w:val="0"/>
        </w:numPr>
        <w:jc w:val="both"/>
        <w:rPr>
          <w:sz w:val="20"/>
          <w:u w:val="single"/>
        </w:rPr>
      </w:pPr>
    </w:p>
    <w:p w:rsidR="00F552AB" w:rsidRDefault="00F552AB">
      <w:pPr>
        <w:pStyle w:val="BodyText"/>
        <w:numPr>
          <w:ilvl w:val="12"/>
          <w:numId w:val="0"/>
        </w:numPr>
        <w:ind w:left="720"/>
        <w:jc w:val="both"/>
        <w:rPr>
          <w:b w:val="0"/>
          <w:sz w:val="20"/>
        </w:rPr>
      </w:pPr>
      <w:r>
        <w:rPr>
          <w:b w:val="0"/>
          <w:sz w:val="20"/>
        </w:rPr>
        <w:t xml:space="preserve">The Contractor shall issue all notices and make the necessary arrangements with Supply Authorities, the Postmaster-General, </w:t>
      </w:r>
      <w:r w:rsidR="00597639">
        <w:rPr>
          <w:b w:val="0"/>
          <w:sz w:val="20"/>
        </w:rPr>
        <w:t>and S.A</w:t>
      </w:r>
      <w:r>
        <w:rPr>
          <w:b w:val="0"/>
          <w:sz w:val="20"/>
        </w:rPr>
        <w:t xml:space="preserve">. Transport Services, Provincial or National Road Authorities and other authorities as may be required with respect to the installation.  </w:t>
      </w:r>
    </w:p>
    <w:p w:rsidR="00F552AB" w:rsidRDefault="00F552AB">
      <w:pPr>
        <w:pStyle w:val="BodyText"/>
        <w:numPr>
          <w:ilvl w:val="12"/>
          <w:numId w:val="0"/>
        </w:numPr>
        <w:jc w:val="both"/>
        <w:rPr>
          <w:b w:val="0"/>
          <w:sz w:val="20"/>
        </w:rPr>
      </w:pPr>
    </w:p>
    <w:p w:rsidR="00F552AB" w:rsidRDefault="00F552AB">
      <w:pPr>
        <w:pStyle w:val="Heading3"/>
      </w:pPr>
      <w:bookmarkStart w:id="50" w:name="_Toc70224864"/>
      <w:r>
        <w:t>3</w:t>
      </w:r>
      <w:r>
        <w:tab/>
        <w:t>ELECTRICAL EQUIPMENT</w:t>
      </w:r>
      <w:bookmarkEnd w:id="50"/>
    </w:p>
    <w:p w:rsidR="00F552AB" w:rsidRDefault="00F552AB">
      <w:pPr>
        <w:pStyle w:val="BodyText"/>
        <w:numPr>
          <w:ilvl w:val="12"/>
          <w:numId w:val="0"/>
        </w:numPr>
        <w:jc w:val="both"/>
        <w:rPr>
          <w:sz w:val="20"/>
          <w:u w:val="single"/>
        </w:rPr>
      </w:pPr>
    </w:p>
    <w:p w:rsidR="00F552AB" w:rsidRDefault="00F552AB">
      <w:pPr>
        <w:pStyle w:val="BodyText"/>
        <w:numPr>
          <w:ilvl w:val="12"/>
          <w:numId w:val="0"/>
        </w:numPr>
        <w:ind w:left="720"/>
        <w:jc w:val="both"/>
        <w:rPr>
          <w:b w:val="0"/>
          <w:sz w:val="20"/>
        </w:rPr>
      </w:pPr>
      <w:r>
        <w:rPr>
          <w:b w:val="0"/>
          <w:sz w:val="20"/>
        </w:rPr>
        <w:t xml:space="preserve">All equipment and fittings supplied must be in accordance with the attached quality specification (Part 3 of this document), suitable for the relevant supply voltage, and frequency and must be approved by the </w:t>
      </w:r>
      <w:r w:rsidR="00AC3315">
        <w:rPr>
          <w:b w:val="0"/>
          <w:sz w:val="20"/>
        </w:rPr>
        <w:t xml:space="preserve">Employers </w:t>
      </w:r>
      <w:r w:rsidR="00FE68FB">
        <w:rPr>
          <w:b w:val="0"/>
          <w:sz w:val="20"/>
        </w:rPr>
        <w:t>Electrical Engineer</w:t>
      </w:r>
      <w:r>
        <w:rPr>
          <w:b w:val="0"/>
          <w:sz w:val="20"/>
        </w:rPr>
        <w:t>.</w:t>
      </w:r>
    </w:p>
    <w:p w:rsidR="00F552AB" w:rsidRDefault="00F552AB">
      <w:pPr>
        <w:pStyle w:val="BodyText"/>
        <w:numPr>
          <w:ilvl w:val="12"/>
          <w:numId w:val="0"/>
        </w:numPr>
        <w:ind w:left="720"/>
        <w:jc w:val="both"/>
        <w:rPr>
          <w:b w:val="0"/>
          <w:sz w:val="20"/>
        </w:rPr>
      </w:pPr>
    </w:p>
    <w:p w:rsidR="00F552AB" w:rsidRDefault="00F552AB">
      <w:pPr>
        <w:pStyle w:val="Heading3"/>
      </w:pPr>
      <w:bookmarkStart w:id="51" w:name="_Toc70224865"/>
      <w:r>
        <w:t>4</w:t>
      </w:r>
      <w:r>
        <w:tab/>
        <w:t>DRAWINGS</w:t>
      </w:r>
      <w:bookmarkEnd w:id="51"/>
    </w:p>
    <w:p w:rsidR="00F552AB" w:rsidRDefault="00F552AB">
      <w:pPr>
        <w:pStyle w:val="BodyText"/>
        <w:numPr>
          <w:ilvl w:val="12"/>
          <w:numId w:val="0"/>
        </w:numPr>
        <w:jc w:val="both"/>
        <w:rPr>
          <w:sz w:val="20"/>
          <w:u w:val="single"/>
        </w:rPr>
      </w:pPr>
    </w:p>
    <w:p w:rsidR="00F552AB" w:rsidRDefault="00F552AB">
      <w:pPr>
        <w:pStyle w:val="BodyText"/>
        <w:numPr>
          <w:ilvl w:val="12"/>
          <w:numId w:val="0"/>
        </w:numPr>
        <w:ind w:left="720"/>
        <w:jc w:val="both"/>
        <w:rPr>
          <w:b w:val="0"/>
          <w:sz w:val="20"/>
        </w:rPr>
      </w:pPr>
      <w:r>
        <w:rPr>
          <w:b w:val="0"/>
          <w:sz w:val="20"/>
        </w:rPr>
        <w:t>The drawings generally show the scope and extent of the proposed work and shall not be held as showing every minute detail of the work to be executed.</w:t>
      </w:r>
    </w:p>
    <w:p w:rsidR="00F552AB" w:rsidRDefault="00F552AB">
      <w:pPr>
        <w:pStyle w:val="BodyText"/>
        <w:numPr>
          <w:ilvl w:val="12"/>
          <w:numId w:val="0"/>
        </w:numPr>
        <w:ind w:left="720"/>
        <w:jc w:val="both"/>
        <w:rPr>
          <w:b w:val="0"/>
          <w:sz w:val="20"/>
        </w:rPr>
      </w:pPr>
    </w:p>
    <w:p w:rsidR="00F552AB" w:rsidRDefault="00F552AB">
      <w:pPr>
        <w:pStyle w:val="BodyText"/>
        <w:numPr>
          <w:ilvl w:val="12"/>
          <w:numId w:val="0"/>
        </w:numPr>
        <w:ind w:left="720"/>
        <w:jc w:val="both"/>
        <w:rPr>
          <w:b w:val="0"/>
          <w:sz w:val="20"/>
        </w:rPr>
      </w:pPr>
      <w:r>
        <w:rPr>
          <w:b w:val="0"/>
          <w:sz w:val="20"/>
        </w:rPr>
        <w:t>The position of power points, switches and light points that may be influenced by built-in furniture must be established on site, prior to these items being built in.</w:t>
      </w:r>
    </w:p>
    <w:p w:rsidR="00F552AB" w:rsidRDefault="00F552AB">
      <w:pPr>
        <w:pStyle w:val="BodyText"/>
        <w:numPr>
          <w:ilvl w:val="12"/>
          <w:numId w:val="0"/>
        </w:numPr>
        <w:ind w:left="720"/>
        <w:jc w:val="both"/>
        <w:rPr>
          <w:b w:val="0"/>
          <w:sz w:val="20"/>
        </w:rPr>
      </w:pPr>
    </w:p>
    <w:p w:rsidR="00F552AB" w:rsidRDefault="00F552AB">
      <w:pPr>
        <w:pStyle w:val="Heading3"/>
      </w:pPr>
      <w:bookmarkStart w:id="52" w:name="_Toc70224866"/>
      <w:r>
        <w:t>5</w:t>
      </w:r>
      <w:r>
        <w:tab/>
        <w:t>BALANCING OF LOAD</w:t>
      </w:r>
      <w:bookmarkEnd w:id="52"/>
    </w:p>
    <w:p w:rsidR="00F552AB" w:rsidRDefault="00F552AB">
      <w:pPr>
        <w:pStyle w:val="BodyText"/>
        <w:numPr>
          <w:ilvl w:val="12"/>
          <w:numId w:val="0"/>
        </w:numPr>
        <w:jc w:val="both"/>
        <w:rPr>
          <w:sz w:val="20"/>
          <w:u w:val="single"/>
        </w:rPr>
      </w:pPr>
    </w:p>
    <w:p w:rsidR="00F552AB" w:rsidRDefault="00F552AB">
      <w:pPr>
        <w:pStyle w:val="BodyText"/>
        <w:numPr>
          <w:ilvl w:val="12"/>
          <w:numId w:val="0"/>
        </w:numPr>
        <w:ind w:left="720"/>
        <w:jc w:val="both"/>
        <w:rPr>
          <w:b w:val="0"/>
          <w:sz w:val="20"/>
        </w:rPr>
      </w:pPr>
      <w:r>
        <w:rPr>
          <w:b w:val="0"/>
          <w:sz w:val="20"/>
        </w:rPr>
        <w:t>The Contractor is required to balance the load as equally as possible over the multiphase supply.</w:t>
      </w:r>
    </w:p>
    <w:p w:rsidR="00F552AB" w:rsidRDefault="00F552AB">
      <w:pPr>
        <w:pStyle w:val="BodyText"/>
        <w:numPr>
          <w:ilvl w:val="12"/>
          <w:numId w:val="0"/>
        </w:numPr>
        <w:jc w:val="both"/>
        <w:rPr>
          <w:b w:val="0"/>
          <w:sz w:val="20"/>
        </w:rPr>
      </w:pPr>
    </w:p>
    <w:p w:rsidR="00F552AB" w:rsidRDefault="00F552AB">
      <w:pPr>
        <w:pStyle w:val="Heading3"/>
        <w:rPr>
          <w:u w:val="single"/>
        </w:rPr>
      </w:pPr>
      <w:bookmarkStart w:id="53" w:name="_Toc70224867"/>
      <w:r>
        <w:t>6</w:t>
      </w:r>
      <w:r>
        <w:tab/>
        <w:t>SERVICE CONDITIONS</w:t>
      </w:r>
      <w:bookmarkEnd w:id="53"/>
    </w:p>
    <w:p w:rsidR="00F552AB" w:rsidRDefault="00F552AB">
      <w:pPr>
        <w:pStyle w:val="BodyText"/>
        <w:jc w:val="both"/>
        <w:rPr>
          <w:sz w:val="20"/>
          <w:u w:val="single"/>
        </w:rPr>
      </w:pPr>
    </w:p>
    <w:p w:rsidR="00F552AB" w:rsidRDefault="00F552AB">
      <w:pPr>
        <w:pStyle w:val="BodyText"/>
        <w:ind w:left="720"/>
        <w:jc w:val="both"/>
        <w:rPr>
          <w:b w:val="0"/>
          <w:sz w:val="20"/>
        </w:rPr>
      </w:pPr>
      <w:r>
        <w:rPr>
          <w:b w:val="0"/>
          <w:sz w:val="20"/>
        </w:rPr>
        <w:t>All plant shall be designed for the climatic conditions appertaining to the service.</w:t>
      </w:r>
    </w:p>
    <w:p w:rsidR="00F552AB" w:rsidRDefault="00F552AB">
      <w:pPr>
        <w:pStyle w:val="BodyText"/>
        <w:ind w:left="720"/>
        <w:jc w:val="both"/>
        <w:rPr>
          <w:b w:val="0"/>
          <w:sz w:val="20"/>
        </w:rPr>
      </w:pPr>
    </w:p>
    <w:p w:rsidR="00F552AB" w:rsidRDefault="00F552AB">
      <w:pPr>
        <w:pStyle w:val="Heading3"/>
      </w:pPr>
      <w:bookmarkStart w:id="54" w:name="_Toc70224868"/>
      <w:r>
        <w:t>7</w:t>
      </w:r>
      <w:r>
        <w:tab/>
        <w:t>SWITCHES AND SOCKET OUTLETS</w:t>
      </w:r>
      <w:bookmarkEnd w:id="54"/>
    </w:p>
    <w:p w:rsidR="00F552AB" w:rsidRDefault="00F552AB">
      <w:pPr>
        <w:pStyle w:val="BodyText"/>
        <w:ind w:left="720" w:hanging="720"/>
        <w:jc w:val="both"/>
        <w:rPr>
          <w:sz w:val="20"/>
        </w:rPr>
      </w:pPr>
    </w:p>
    <w:p w:rsidR="00F552AB" w:rsidRDefault="00F552AB">
      <w:pPr>
        <w:pStyle w:val="BodyText"/>
        <w:ind w:left="720" w:hanging="720"/>
        <w:jc w:val="both"/>
        <w:rPr>
          <w:b w:val="0"/>
          <w:sz w:val="20"/>
        </w:rPr>
      </w:pPr>
      <w:r>
        <w:rPr>
          <w:b w:val="0"/>
          <w:sz w:val="20"/>
        </w:rPr>
        <w:tab/>
        <w:t>The installation of switches and socket outlets must conform to clause 13 of Part 1 of this specification.</w:t>
      </w:r>
    </w:p>
    <w:p w:rsidR="00F552AB" w:rsidRDefault="00F552AB">
      <w:pPr>
        <w:pStyle w:val="BodyText"/>
        <w:ind w:left="720" w:hanging="720"/>
        <w:jc w:val="both"/>
        <w:rPr>
          <w:b w:val="0"/>
          <w:sz w:val="20"/>
        </w:rPr>
      </w:pPr>
    </w:p>
    <w:p w:rsidR="00F552AB" w:rsidRDefault="00F552AB">
      <w:pPr>
        <w:pStyle w:val="Heading3"/>
      </w:pPr>
      <w:bookmarkStart w:id="55" w:name="_Toc70224869"/>
      <w:r>
        <w:t>8</w:t>
      </w:r>
      <w:r>
        <w:tab/>
        <w:t>LIGHT FITTINGS AND LAMPS</w:t>
      </w:r>
      <w:bookmarkEnd w:id="55"/>
    </w:p>
    <w:p w:rsidR="00F552AB" w:rsidRDefault="00F552AB">
      <w:pPr>
        <w:pStyle w:val="BodyText"/>
        <w:jc w:val="both"/>
        <w:rPr>
          <w:sz w:val="20"/>
          <w:u w:val="single"/>
        </w:rPr>
      </w:pPr>
    </w:p>
    <w:p w:rsidR="00F552AB" w:rsidRDefault="00F552AB">
      <w:pPr>
        <w:pStyle w:val="BodyText"/>
        <w:ind w:left="720"/>
        <w:jc w:val="both"/>
        <w:rPr>
          <w:b w:val="0"/>
          <w:sz w:val="20"/>
        </w:rPr>
      </w:pPr>
      <w:r>
        <w:rPr>
          <w:b w:val="0"/>
          <w:sz w:val="20"/>
        </w:rPr>
        <w:t xml:space="preserve">The installation and mounting of luminaires must conform </w:t>
      </w:r>
      <w:r w:rsidR="00597639">
        <w:rPr>
          <w:b w:val="0"/>
          <w:sz w:val="20"/>
        </w:rPr>
        <w:t>to</w:t>
      </w:r>
      <w:r>
        <w:rPr>
          <w:b w:val="0"/>
          <w:sz w:val="20"/>
        </w:rPr>
        <w:t xml:space="preserve"> clause 19 of Part 1 of this specification.</w:t>
      </w:r>
    </w:p>
    <w:p w:rsidR="00F552AB" w:rsidRDefault="00F552AB">
      <w:pPr>
        <w:pStyle w:val="BodyText"/>
        <w:ind w:left="720"/>
        <w:jc w:val="both"/>
        <w:rPr>
          <w:b w:val="0"/>
          <w:sz w:val="20"/>
        </w:rPr>
      </w:pPr>
    </w:p>
    <w:p w:rsidR="00F552AB" w:rsidRDefault="00F552AB">
      <w:pPr>
        <w:pStyle w:val="BodyText"/>
        <w:ind w:left="720"/>
        <w:jc w:val="both"/>
        <w:rPr>
          <w:b w:val="0"/>
          <w:sz w:val="20"/>
        </w:rPr>
      </w:pPr>
      <w:r>
        <w:rPr>
          <w:b w:val="0"/>
          <w:sz w:val="20"/>
        </w:rPr>
        <w:t xml:space="preserve">All fittings to be supplied by the Contractor shall have the approval of the </w:t>
      </w:r>
      <w:r w:rsidR="00AC3315">
        <w:rPr>
          <w:b w:val="0"/>
          <w:sz w:val="20"/>
        </w:rPr>
        <w:t>Employer</w:t>
      </w:r>
      <w:r>
        <w:rPr>
          <w:b w:val="0"/>
          <w:sz w:val="20"/>
        </w:rPr>
        <w:t xml:space="preserve">.  </w:t>
      </w:r>
    </w:p>
    <w:p w:rsidR="00F552AB" w:rsidRDefault="00F552AB">
      <w:pPr>
        <w:pStyle w:val="BodyText"/>
        <w:ind w:left="720"/>
        <w:jc w:val="both"/>
        <w:rPr>
          <w:b w:val="0"/>
          <w:sz w:val="20"/>
        </w:rPr>
      </w:pPr>
    </w:p>
    <w:p w:rsidR="00F552AB" w:rsidRDefault="00F552AB">
      <w:pPr>
        <w:pStyle w:val="BodyText"/>
        <w:ind w:left="720"/>
        <w:jc w:val="both"/>
        <w:rPr>
          <w:b w:val="0"/>
          <w:sz w:val="20"/>
        </w:rPr>
      </w:pPr>
      <w:r>
        <w:rPr>
          <w:b w:val="0"/>
          <w:sz w:val="20"/>
        </w:rPr>
        <w:t>The light fittings must be of the type specified in the Schedule of Light Fittings.</w:t>
      </w:r>
    </w:p>
    <w:p w:rsidR="00F552AB" w:rsidRDefault="00F552AB">
      <w:pPr>
        <w:pStyle w:val="BodyText"/>
        <w:ind w:left="720"/>
        <w:jc w:val="both"/>
        <w:rPr>
          <w:b w:val="0"/>
          <w:sz w:val="20"/>
        </w:rPr>
      </w:pPr>
    </w:p>
    <w:p w:rsidR="00F552AB" w:rsidRDefault="00F552AB">
      <w:pPr>
        <w:pStyle w:val="Heading3"/>
        <w:rPr>
          <w:u w:val="single"/>
        </w:rPr>
      </w:pPr>
      <w:bookmarkStart w:id="56" w:name="_Toc70224870"/>
      <w:r>
        <w:t>9</w:t>
      </w:r>
      <w:r>
        <w:tab/>
        <w:t>EARTHING AND BONDING</w:t>
      </w:r>
      <w:bookmarkEnd w:id="56"/>
    </w:p>
    <w:p w:rsidR="00F552AB" w:rsidRDefault="00F552AB">
      <w:pPr>
        <w:pStyle w:val="BodyText"/>
        <w:jc w:val="both"/>
        <w:rPr>
          <w:sz w:val="20"/>
          <w:u w:val="single"/>
        </w:rPr>
      </w:pPr>
    </w:p>
    <w:p w:rsidR="00F552AB" w:rsidRDefault="00F552AB">
      <w:pPr>
        <w:pStyle w:val="BodyText"/>
        <w:ind w:left="720"/>
        <w:jc w:val="both"/>
        <w:rPr>
          <w:b w:val="0"/>
          <w:sz w:val="20"/>
        </w:rPr>
      </w:pPr>
      <w:r>
        <w:rPr>
          <w:b w:val="0"/>
          <w:sz w:val="20"/>
        </w:rPr>
        <w:t xml:space="preserve">The Contractor will be responsible for all earthing and bonding of the building and installation.  The earthing and bonding is to be carried out strictly as described in clause 18 of Part 1 of this specification and to the satisfaction of the </w:t>
      </w:r>
      <w:r w:rsidR="00AC3315">
        <w:rPr>
          <w:b w:val="0"/>
          <w:sz w:val="20"/>
        </w:rPr>
        <w:t>Employer/s</w:t>
      </w:r>
      <w:r>
        <w:rPr>
          <w:b w:val="0"/>
          <w:sz w:val="20"/>
        </w:rPr>
        <w:t xml:space="preserve"> </w:t>
      </w:r>
      <w:r w:rsidR="00FE68FB">
        <w:rPr>
          <w:b w:val="0"/>
          <w:sz w:val="20"/>
        </w:rPr>
        <w:t>Electrical Engineer</w:t>
      </w:r>
      <w:r>
        <w:rPr>
          <w:b w:val="0"/>
          <w:sz w:val="20"/>
        </w:rPr>
        <w:t>.</w:t>
      </w:r>
    </w:p>
    <w:p w:rsidR="00F552AB" w:rsidRDefault="00F552AB">
      <w:pPr>
        <w:pStyle w:val="BodyText"/>
        <w:ind w:left="720"/>
        <w:jc w:val="both"/>
        <w:rPr>
          <w:b w:val="0"/>
          <w:sz w:val="20"/>
        </w:rPr>
      </w:pPr>
    </w:p>
    <w:p w:rsidR="00F552AB" w:rsidRDefault="00F552AB">
      <w:pPr>
        <w:pStyle w:val="BodyText"/>
        <w:jc w:val="both"/>
        <w:rPr>
          <w:sz w:val="20"/>
        </w:rPr>
      </w:pPr>
    </w:p>
    <w:p w:rsidR="00F552AB" w:rsidRDefault="00F552AB">
      <w:pPr>
        <w:pStyle w:val="BodyText"/>
        <w:jc w:val="both"/>
        <w:rPr>
          <w:sz w:val="20"/>
        </w:rPr>
      </w:pPr>
    </w:p>
    <w:p w:rsidR="00F552AB" w:rsidRDefault="00F552AB">
      <w:pPr>
        <w:pStyle w:val="BodyText"/>
        <w:jc w:val="both"/>
        <w:rPr>
          <w:sz w:val="20"/>
        </w:rPr>
        <w:sectPr w:rsidR="00F552AB" w:rsidSect="00552A74">
          <w:headerReference w:type="default" r:id="rId16"/>
          <w:footerReference w:type="first" r:id="rId17"/>
          <w:type w:val="nextColumn"/>
          <w:pgSz w:w="11907" w:h="16840" w:code="9"/>
          <w:pgMar w:top="1134" w:right="907" w:bottom="1219" w:left="907" w:header="851" w:footer="1247" w:gutter="0"/>
          <w:cols w:space="720"/>
          <w:titlePg/>
        </w:sectPr>
      </w:pPr>
    </w:p>
    <w:p w:rsidR="00F552AB" w:rsidRDefault="00F552AB">
      <w:pPr>
        <w:pStyle w:val="Heading3"/>
        <w:rPr>
          <w:u w:val="single"/>
        </w:rPr>
      </w:pPr>
      <w:bookmarkStart w:id="57" w:name="_Toc70224871"/>
      <w:r>
        <w:lastRenderedPageBreak/>
        <w:t>10</w:t>
      </w:r>
      <w:r>
        <w:tab/>
        <w:t>MAINTENANCE OF ELECTRICAL SUPPLY</w:t>
      </w:r>
      <w:bookmarkEnd w:id="57"/>
    </w:p>
    <w:p w:rsidR="00F552AB" w:rsidRDefault="00F552AB">
      <w:pPr>
        <w:pStyle w:val="BodyText"/>
        <w:jc w:val="both"/>
        <w:rPr>
          <w:sz w:val="20"/>
          <w:u w:val="single"/>
        </w:rPr>
      </w:pPr>
    </w:p>
    <w:p w:rsidR="00F552AB" w:rsidRDefault="00F552AB">
      <w:pPr>
        <w:pStyle w:val="BodyText"/>
        <w:ind w:left="720"/>
        <w:jc w:val="both"/>
        <w:rPr>
          <w:b w:val="0"/>
          <w:sz w:val="20"/>
        </w:rPr>
      </w:pPr>
      <w:r>
        <w:rPr>
          <w:b w:val="0"/>
          <w:sz w:val="20"/>
        </w:rPr>
        <w:t xml:space="preserve">All interruptions of the electrical supply that may be necessary for the execution of the work, will be subject to prior arrangement between the Contractor and the </w:t>
      </w:r>
      <w:r w:rsidR="00AC3315">
        <w:rPr>
          <w:b w:val="0"/>
          <w:sz w:val="20"/>
        </w:rPr>
        <w:t>Client and</w:t>
      </w:r>
      <w:r>
        <w:rPr>
          <w:b w:val="0"/>
          <w:sz w:val="20"/>
        </w:rPr>
        <w:t xml:space="preserve"> the </w:t>
      </w:r>
      <w:r w:rsidR="00AC3315">
        <w:rPr>
          <w:b w:val="0"/>
          <w:sz w:val="20"/>
        </w:rPr>
        <w:t>Employer’s</w:t>
      </w:r>
      <w:r>
        <w:rPr>
          <w:b w:val="0"/>
          <w:sz w:val="20"/>
        </w:rPr>
        <w:t xml:space="preserve"> </w:t>
      </w:r>
      <w:r w:rsidR="00FE68FB">
        <w:rPr>
          <w:b w:val="0"/>
          <w:sz w:val="20"/>
        </w:rPr>
        <w:t>Electrical Engineer</w:t>
      </w:r>
      <w:r>
        <w:rPr>
          <w:b w:val="0"/>
          <w:sz w:val="20"/>
        </w:rPr>
        <w:t xml:space="preserve">.                     </w:t>
      </w:r>
    </w:p>
    <w:p w:rsidR="00F552AB" w:rsidRDefault="00F552AB">
      <w:pPr>
        <w:pStyle w:val="BodyText"/>
        <w:ind w:left="720"/>
        <w:jc w:val="both"/>
        <w:rPr>
          <w:b w:val="0"/>
          <w:sz w:val="20"/>
        </w:rPr>
      </w:pPr>
    </w:p>
    <w:p w:rsidR="00F552AB" w:rsidRDefault="00F552AB">
      <w:pPr>
        <w:pStyle w:val="Heading3"/>
        <w:rPr>
          <w:u w:val="single"/>
        </w:rPr>
      </w:pPr>
      <w:bookmarkStart w:id="58" w:name="_Toc70224872"/>
      <w:r>
        <w:t>11</w:t>
      </w:r>
      <w:r>
        <w:tab/>
        <w:t>EXTENT OF WORK</w:t>
      </w:r>
      <w:bookmarkEnd w:id="58"/>
    </w:p>
    <w:p w:rsidR="00F552AB" w:rsidRDefault="00F552AB">
      <w:pPr>
        <w:pStyle w:val="BodyText"/>
        <w:jc w:val="both"/>
        <w:rPr>
          <w:sz w:val="20"/>
          <w:u w:val="single"/>
        </w:rPr>
      </w:pPr>
    </w:p>
    <w:p w:rsidR="00F552AB" w:rsidRDefault="00F552AB">
      <w:pPr>
        <w:pStyle w:val="BodyText"/>
        <w:ind w:left="720"/>
        <w:jc w:val="both"/>
        <w:rPr>
          <w:b w:val="0"/>
          <w:sz w:val="20"/>
        </w:rPr>
      </w:pPr>
      <w:r>
        <w:rPr>
          <w:b w:val="0"/>
          <w:sz w:val="20"/>
        </w:rPr>
        <w:t xml:space="preserve">The work covered by this contract comprises the complete electrical installation, in working order, as shown on the drawings and as per this specification, including the supply and installation of all fittings and also the installation of such equipment supplied by the </w:t>
      </w:r>
      <w:r w:rsidR="00AC3315">
        <w:rPr>
          <w:b w:val="0"/>
          <w:sz w:val="20"/>
        </w:rPr>
        <w:t>Employer</w:t>
      </w:r>
      <w:r>
        <w:rPr>
          <w:b w:val="0"/>
          <w:sz w:val="20"/>
        </w:rPr>
        <w:t>.</w:t>
      </w:r>
    </w:p>
    <w:p w:rsidR="00F552AB" w:rsidRDefault="00F552AB">
      <w:pPr>
        <w:pStyle w:val="BodyText"/>
        <w:ind w:left="720"/>
        <w:jc w:val="both"/>
        <w:rPr>
          <w:b w:val="0"/>
          <w:sz w:val="20"/>
        </w:rPr>
      </w:pPr>
    </w:p>
    <w:p w:rsidR="00F552AB" w:rsidRDefault="00F552AB">
      <w:pPr>
        <w:pStyle w:val="Heading3"/>
        <w:rPr>
          <w:u w:val="single"/>
        </w:rPr>
      </w:pPr>
      <w:bookmarkStart w:id="59" w:name="_Toc70224873"/>
      <w:r>
        <w:t>12</w:t>
      </w:r>
      <w:r>
        <w:tab/>
        <w:t>SUPPLY AND CONNECTION</w:t>
      </w:r>
      <w:bookmarkEnd w:id="59"/>
    </w:p>
    <w:p w:rsidR="00F552AB" w:rsidRDefault="00F552AB">
      <w:pPr>
        <w:pStyle w:val="BodyText"/>
        <w:ind w:left="2127" w:hanging="1418"/>
        <w:jc w:val="both"/>
        <w:rPr>
          <w:sz w:val="20"/>
          <w:u w:val="single"/>
        </w:rPr>
      </w:pPr>
    </w:p>
    <w:p w:rsidR="00F552AB" w:rsidRPr="007E0DF1" w:rsidRDefault="00F552AB">
      <w:pPr>
        <w:rPr>
          <w:b/>
          <w:i/>
          <w:sz w:val="20"/>
        </w:rPr>
      </w:pPr>
      <w:r>
        <w:rPr>
          <w:sz w:val="20"/>
        </w:rPr>
        <w:tab/>
      </w:r>
      <w:r w:rsidRPr="007E0DF1">
        <w:rPr>
          <w:b/>
          <w:i/>
          <w:sz w:val="20"/>
        </w:rPr>
        <w:t>[The supply voltage, responsibility of the Supply Authority and the contractor must be specified]</w:t>
      </w:r>
    </w:p>
    <w:p w:rsidR="00F552AB" w:rsidRDefault="00F552AB">
      <w:pPr>
        <w:pStyle w:val="BodyText"/>
        <w:ind w:left="2127" w:hanging="1418"/>
        <w:jc w:val="both"/>
        <w:rPr>
          <w:sz w:val="20"/>
          <w:u w:val="single"/>
        </w:rPr>
      </w:pPr>
    </w:p>
    <w:p w:rsidR="00F552AB" w:rsidRDefault="00F552AB">
      <w:pPr>
        <w:pStyle w:val="BodyText"/>
        <w:ind w:left="2127" w:hanging="1418"/>
        <w:jc w:val="both"/>
        <w:rPr>
          <w:sz w:val="20"/>
          <w:u w:val="single"/>
        </w:rPr>
      </w:pPr>
      <w:r>
        <w:rPr>
          <w:sz w:val="20"/>
          <w:u w:val="single"/>
        </w:rPr>
        <w:t>EXAMPLE:</w:t>
      </w:r>
    </w:p>
    <w:p w:rsidR="00F552AB" w:rsidRDefault="00F552AB">
      <w:pPr>
        <w:pStyle w:val="BodyText"/>
        <w:ind w:left="2127" w:hanging="1418"/>
        <w:jc w:val="both"/>
        <w:rPr>
          <w:sz w:val="20"/>
          <w:u w:val="single"/>
        </w:rPr>
      </w:pPr>
    </w:p>
    <w:p w:rsidR="00F552AB" w:rsidRDefault="00F552AB">
      <w:pPr>
        <w:pStyle w:val="BodyText"/>
        <w:ind w:left="2127" w:hanging="1418"/>
        <w:jc w:val="both"/>
        <w:rPr>
          <w:b w:val="0"/>
          <w:sz w:val="20"/>
        </w:rPr>
      </w:pPr>
      <w:r>
        <w:rPr>
          <w:b w:val="0"/>
          <w:sz w:val="20"/>
        </w:rPr>
        <w:t>The supply will be at 400/230 Volt 50Hz.</w:t>
      </w:r>
    </w:p>
    <w:p w:rsidR="00F552AB" w:rsidRDefault="00F552AB">
      <w:pPr>
        <w:pStyle w:val="BodyText"/>
        <w:ind w:left="2127" w:hanging="1418"/>
        <w:jc w:val="both"/>
        <w:rPr>
          <w:b w:val="0"/>
          <w:sz w:val="20"/>
        </w:rPr>
      </w:pPr>
    </w:p>
    <w:p w:rsidR="00F552AB" w:rsidRDefault="00F552AB">
      <w:pPr>
        <w:pStyle w:val="BodyText"/>
        <w:ind w:left="709"/>
        <w:jc w:val="both"/>
        <w:rPr>
          <w:b w:val="0"/>
          <w:sz w:val="20"/>
        </w:rPr>
      </w:pPr>
      <w:r>
        <w:rPr>
          <w:b w:val="0"/>
          <w:sz w:val="20"/>
        </w:rPr>
        <w:t xml:space="preserve">The Contractor must arrange in good time with the local Municipality for the installation of the 500kVA transformer and low-tension meter point and submit the account to the </w:t>
      </w:r>
      <w:r w:rsidR="00AC3315">
        <w:rPr>
          <w:b w:val="0"/>
          <w:sz w:val="20"/>
        </w:rPr>
        <w:t>Employer’s</w:t>
      </w:r>
      <w:r>
        <w:rPr>
          <w:b w:val="0"/>
          <w:sz w:val="20"/>
        </w:rPr>
        <w:t xml:space="preserve"> Regional Office for payment.</w:t>
      </w:r>
    </w:p>
    <w:p w:rsidR="00F552AB" w:rsidRDefault="00F552AB">
      <w:pPr>
        <w:pStyle w:val="BodyText"/>
        <w:ind w:left="709"/>
        <w:jc w:val="both"/>
        <w:rPr>
          <w:b w:val="0"/>
          <w:sz w:val="20"/>
        </w:rPr>
      </w:pPr>
    </w:p>
    <w:p w:rsidR="00F552AB" w:rsidRDefault="00F552AB">
      <w:pPr>
        <w:pStyle w:val="BodyText"/>
        <w:ind w:left="709"/>
        <w:jc w:val="both"/>
        <w:rPr>
          <w:b w:val="0"/>
          <w:sz w:val="20"/>
        </w:rPr>
      </w:pPr>
      <w:r>
        <w:rPr>
          <w:b w:val="0"/>
          <w:sz w:val="20"/>
        </w:rPr>
        <w:t xml:space="preserve">The Contractor will be responsible for the supply and installation of the supply cable from the meter box to the main low-tension distribution </w:t>
      </w:r>
      <w:r w:rsidR="00597639">
        <w:rPr>
          <w:b w:val="0"/>
          <w:sz w:val="20"/>
        </w:rPr>
        <w:t>board (</w:t>
      </w:r>
      <w:r>
        <w:rPr>
          <w:b w:val="0"/>
          <w:sz w:val="20"/>
        </w:rPr>
        <w:t>MDB).  The size and length of the cable is listed in the Schedule of Cables and measured in the Bills of Quantities.</w:t>
      </w:r>
    </w:p>
    <w:p w:rsidR="00F552AB" w:rsidRDefault="00F552AB">
      <w:pPr>
        <w:pStyle w:val="BodyText"/>
        <w:ind w:left="709"/>
        <w:jc w:val="both"/>
        <w:rPr>
          <w:b w:val="0"/>
          <w:sz w:val="20"/>
        </w:rPr>
      </w:pPr>
    </w:p>
    <w:p w:rsidR="00F552AB" w:rsidRDefault="00F552AB">
      <w:pPr>
        <w:pStyle w:val="BodyText"/>
        <w:keepNext/>
        <w:keepLines/>
        <w:ind w:left="709"/>
        <w:jc w:val="both"/>
        <w:rPr>
          <w:sz w:val="20"/>
          <w:u w:val="single"/>
        </w:rPr>
      </w:pPr>
      <w:r>
        <w:rPr>
          <w:sz w:val="20"/>
          <w:u w:val="single"/>
        </w:rPr>
        <w:t>Standby Plant</w:t>
      </w:r>
    </w:p>
    <w:p w:rsidR="00F552AB" w:rsidRDefault="00F552AB">
      <w:pPr>
        <w:pStyle w:val="BodyText"/>
        <w:keepNext/>
        <w:keepLines/>
        <w:ind w:left="709"/>
        <w:jc w:val="both"/>
        <w:rPr>
          <w:sz w:val="20"/>
          <w:u w:val="single"/>
        </w:rPr>
      </w:pPr>
    </w:p>
    <w:p w:rsidR="00F552AB" w:rsidRDefault="00F552AB">
      <w:pPr>
        <w:pStyle w:val="BodyText"/>
        <w:keepNext/>
        <w:keepLines/>
        <w:ind w:left="709"/>
        <w:jc w:val="both"/>
        <w:rPr>
          <w:b w:val="0"/>
          <w:sz w:val="20"/>
        </w:rPr>
      </w:pPr>
      <w:r>
        <w:rPr>
          <w:b w:val="0"/>
          <w:sz w:val="20"/>
        </w:rPr>
        <w:t>The 10kVA standby plant complete with automatic changeover control panel (Distribution Board – X) be supplied, installed and commissioned by others.</w:t>
      </w:r>
    </w:p>
    <w:p w:rsidR="00F552AB" w:rsidRDefault="00F552AB">
      <w:pPr>
        <w:pStyle w:val="BodyText"/>
        <w:ind w:left="709"/>
        <w:jc w:val="both"/>
        <w:rPr>
          <w:b w:val="0"/>
          <w:sz w:val="20"/>
        </w:rPr>
      </w:pPr>
    </w:p>
    <w:p w:rsidR="00F552AB" w:rsidRDefault="00F552AB">
      <w:pPr>
        <w:pStyle w:val="BodyText"/>
        <w:ind w:left="709"/>
        <w:jc w:val="both"/>
        <w:rPr>
          <w:b w:val="0"/>
          <w:sz w:val="20"/>
        </w:rPr>
      </w:pPr>
      <w:r>
        <w:rPr>
          <w:b w:val="0"/>
          <w:sz w:val="20"/>
        </w:rPr>
        <w:t>The Contractor will only be responsible for the supply and installation of the cable connections between the Main Distribution Board and the Charge- over Control Panel (Distribution Board - X).</w:t>
      </w:r>
    </w:p>
    <w:p w:rsidR="00F552AB" w:rsidRDefault="00F552AB">
      <w:pPr>
        <w:pStyle w:val="BodyText"/>
        <w:jc w:val="both"/>
        <w:rPr>
          <w:b w:val="0"/>
          <w:sz w:val="20"/>
        </w:rPr>
      </w:pPr>
    </w:p>
    <w:p w:rsidR="00F552AB" w:rsidRDefault="00F552AB">
      <w:pPr>
        <w:pStyle w:val="BodyText"/>
        <w:ind w:left="709"/>
        <w:jc w:val="both"/>
        <w:rPr>
          <w:b w:val="0"/>
          <w:sz w:val="20"/>
        </w:rPr>
      </w:pPr>
      <w:r>
        <w:rPr>
          <w:b w:val="0"/>
          <w:sz w:val="20"/>
        </w:rPr>
        <w:t>The supply cables are listed in the Schedule of Cables and measured in the Bills of Quantities.</w:t>
      </w:r>
    </w:p>
    <w:p w:rsidR="00F552AB" w:rsidRDefault="00F552AB">
      <w:pPr>
        <w:pStyle w:val="BodyText"/>
        <w:ind w:left="709"/>
        <w:jc w:val="both"/>
        <w:rPr>
          <w:b w:val="0"/>
          <w:sz w:val="20"/>
        </w:rPr>
      </w:pPr>
    </w:p>
    <w:p w:rsidR="00F552AB" w:rsidRDefault="00F552AB">
      <w:pPr>
        <w:pStyle w:val="Heading3"/>
      </w:pPr>
      <w:bookmarkStart w:id="60" w:name="_Toc70224874"/>
      <w:r>
        <w:t>13</w:t>
      </w:r>
      <w:r>
        <w:tab/>
        <w:t>CONDUIT AND WIRING</w:t>
      </w:r>
      <w:bookmarkEnd w:id="60"/>
    </w:p>
    <w:p w:rsidR="00F552AB" w:rsidRDefault="00F552AB">
      <w:pPr>
        <w:pStyle w:val="BodyText"/>
        <w:jc w:val="both"/>
        <w:rPr>
          <w:sz w:val="20"/>
          <w:u w:val="single"/>
        </w:rPr>
      </w:pPr>
    </w:p>
    <w:p w:rsidR="00F552AB" w:rsidRPr="00F70C0D" w:rsidRDefault="00F552AB">
      <w:pPr>
        <w:pStyle w:val="BodyText"/>
        <w:ind w:left="720"/>
        <w:jc w:val="both"/>
        <w:rPr>
          <w:i/>
          <w:sz w:val="20"/>
          <w:u w:val="single"/>
        </w:rPr>
      </w:pPr>
      <w:r w:rsidRPr="00F70C0D">
        <w:rPr>
          <w:i/>
          <w:sz w:val="20"/>
          <w:u w:val="single"/>
        </w:rPr>
        <w:t>Conduit and conduit accessories shall be black enameled/</w:t>
      </w:r>
      <w:r w:rsidR="00597639" w:rsidRPr="00F70C0D">
        <w:rPr>
          <w:i/>
          <w:sz w:val="20"/>
          <w:u w:val="single"/>
        </w:rPr>
        <w:t>galvanized</w:t>
      </w:r>
      <w:r w:rsidRPr="00F70C0D">
        <w:rPr>
          <w:i/>
          <w:sz w:val="20"/>
          <w:u w:val="single"/>
        </w:rPr>
        <w:t xml:space="preserve"> screwed conduit or black enameled/</w:t>
      </w:r>
      <w:r w:rsidR="00597639" w:rsidRPr="00F70C0D">
        <w:rPr>
          <w:i/>
          <w:sz w:val="20"/>
          <w:u w:val="single"/>
        </w:rPr>
        <w:t>galvanized</w:t>
      </w:r>
      <w:r w:rsidRPr="00F70C0D">
        <w:rPr>
          <w:i/>
          <w:sz w:val="20"/>
          <w:u w:val="single"/>
        </w:rPr>
        <w:t xml:space="preserve"> plain end conduit in accordance with SA</w:t>
      </w:r>
      <w:r w:rsidR="000879E5" w:rsidRPr="00F70C0D">
        <w:rPr>
          <w:i/>
          <w:sz w:val="20"/>
          <w:u w:val="single"/>
        </w:rPr>
        <w:t>N</w:t>
      </w:r>
      <w:r w:rsidRPr="00F70C0D">
        <w:rPr>
          <w:i/>
          <w:sz w:val="20"/>
          <w:u w:val="single"/>
        </w:rPr>
        <w:t xml:space="preserve">S </w:t>
      </w:r>
      <w:r w:rsidR="000879E5" w:rsidRPr="00F70C0D">
        <w:rPr>
          <w:i/>
          <w:sz w:val="20"/>
          <w:u w:val="single"/>
        </w:rPr>
        <w:t>61386</w:t>
      </w:r>
      <w:r w:rsidRPr="00F70C0D">
        <w:rPr>
          <w:i/>
          <w:sz w:val="20"/>
          <w:u w:val="single"/>
        </w:rPr>
        <w:t>.</w:t>
      </w:r>
    </w:p>
    <w:p w:rsidR="00F552AB" w:rsidRDefault="00F552AB">
      <w:pPr>
        <w:pStyle w:val="BodyText"/>
        <w:ind w:left="720"/>
        <w:jc w:val="both"/>
        <w:rPr>
          <w:b w:val="0"/>
          <w:sz w:val="20"/>
        </w:rPr>
      </w:pPr>
    </w:p>
    <w:p w:rsidR="00F552AB" w:rsidRDefault="00F552AB">
      <w:pPr>
        <w:pStyle w:val="BodyText"/>
        <w:ind w:left="720"/>
        <w:jc w:val="both"/>
        <w:rPr>
          <w:b w:val="0"/>
          <w:sz w:val="20"/>
        </w:rPr>
      </w:pPr>
      <w:r>
        <w:rPr>
          <w:b w:val="0"/>
          <w:sz w:val="20"/>
        </w:rPr>
        <w:t>All conduits, regardless of the system employed, shall be installed strictly as described in the applicable paragraphs of clauses 4 to 8 of Part 1 of the specification.  Wiring of the installation shall be carried out as directed in clause 9 part 1 of this specification.</w:t>
      </w:r>
    </w:p>
    <w:p w:rsidR="00F552AB" w:rsidRDefault="00F552AB">
      <w:pPr>
        <w:pStyle w:val="BodyText"/>
        <w:ind w:left="720"/>
        <w:jc w:val="both"/>
        <w:rPr>
          <w:b w:val="0"/>
          <w:sz w:val="20"/>
        </w:rPr>
      </w:pPr>
    </w:p>
    <w:p w:rsidR="00F552AB" w:rsidRDefault="00F552AB">
      <w:pPr>
        <w:pStyle w:val="BodyText"/>
        <w:ind w:left="720"/>
        <w:jc w:val="both"/>
        <w:rPr>
          <w:b w:val="0"/>
          <w:sz w:val="20"/>
          <w:u w:val="single"/>
        </w:rPr>
      </w:pPr>
      <w:r>
        <w:rPr>
          <w:b w:val="0"/>
          <w:sz w:val="20"/>
          <w:u w:val="single"/>
        </w:rPr>
        <w:t>Where plain end conduit is offered all switches and light fittings must be supplied with a permanent earth terminal for the connection of the earth wire.</w:t>
      </w:r>
    </w:p>
    <w:p w:rsidR="00F552AB" w:rsidRDefault="00F552AB">
      <w:pPr>
        <w:pStyle w:val="BodyText"/>
        <w:ind w:left="720"/>
        <w:jc w:val="both"/>
        <w:rPr>
          <w:b w:val="0"/>
          <w:sz w:val="20"/>
          <w:u w:val="single"/>
        </w:rPr>
      </w:pPr>
    </w:p>
    <w:p w:rsidR="00F552AB" w:rsidRDefault="00F552AB">
      <w:pPr>
        <w:pStyle w:val="BodyText"/>
        <w:ind w:left="720"/>
        <w:jc w:val="both"/>
        <w:rPr>
          <w:b w:val="0"/>
          <w:sz w:val="20"/>
          <w:u w:val="single"/>
        </w:rPr>
      </w:pPr>
      <w:r>
        <w:rPr>
          <w:b w:val="0"/>
          <w:sz w:val="20"/>
          <w:u w:val="single"/>
        </w:rPr>
        <w:t>Lugs held by switch fixing screws or self tapping screws will not be acceptable.</w:t>
      </w:r>
    </w:p>
    <w:p w:rsidR="00F552AB" w:rsidRDefault="00F552AB">
      <w:pPr>
        <w:pStyle w:val="BodyText"/>
        <w:ind w:left="720"/>
        <w:jc w:val="both"/>
        <w:rPr>
          <w:b w:val="0"/>
          <w:sz w:val="20"/>
          <w:u w:val="single"/>
        </w:rPr>
      </w:pPr>
    </w:p>
    <w:p w:rsidR="00F552AB" w:rsidRDefault="00F552AB">
      <w:pPr>
        <w:pStyle w:val="BodyText"/>
        <w:tabs>
          <w:tab w:val="left" w:pos="720"/>
        </w:tabs>
        <w:ind w:left="720" w:hanging="720"/>
        <w:jc w:val="both"/>
        <w:rPr>
          <w:sz w:val="20"/>
        </w:rPr>
      </w:pPr>
      <w:r>
        <w:rPr>
          <w:sz w:val="20"/>
        </w:rPr>
        <w:t>13.1</w:t>
      </w:r>
      <w:r>
        <w:rPr>
          <w:sz w:val="20"/>
        </w:rPr>
        <w:tab/>
        <w:t>Telephone Installation</w:t>
      </w:r>
    </w:p>
    <w:p w:rsidR="00F552AB" w:rsidRDefault="00F552AB">
      <w:pPr>
        <w:pStyle w:val="BodyText"/>
        <w:jc w:val="both"/>
        <w:rPr>
          <w:sz w:val="20"/>
        </w:rPr>
      </w:pPr>
    </w:p>
    <w:p w:rsidR="00F552AB" w:rsidRDefault="00F552AB">
      <w:pPr>
        <w:pStyle w:val="BodyText"/>
        <w:ind w:left="720"/>
        <w:jc w:val="both"/>
        <w:rPr>
          <w:b w:val="0"/>
          <w:sz w:val="20"/>
        </w:rPr>
      </w:pPr>
      <w:r>
        <w:rPr>
          <w:b w:val="0"/>
          <w:sz w:val="20"/>
        </w:rPr>
        <w:t xml:space="preserve">The Contractor shall allow for the complete installation of all conduits, outlet boxes, </w:t>
      </w:r>
      <w:r w:rsidR="00D62E16">
        <w:rPr>
          <w:b w:val="0"/>
          <w:sz w:val="20"/>
        </w:rPr>
        <w:t>the communication service provider</w:t>
      </w:r>
      <w:r>
        <w:rPr>
          <w:b w:val="0"/>
          <w:sz w:val="20"/>
        </w:rPr>
        <w:t xml:space="preserve"> Distribution boards, sleeve pipes, etc., required for the telephone system as shown on the drawings.</w:t>
      </w:r>
    </w:p>
    <w:p w:rsidR="00F552AB" w:rsidRDefault="00F552AB">
      <w:pPr>
        <w:pStyle w:val="BodyText"/>
        <w:ind w:left="720"/>
        <w:jc w:val="both"/>
        <w:rPr>
          <w:b w:val="0"/>
          <w:sz w:val="20"/>
        </w:rPr>
      </w:pPr>
    </w:p>
    <w:p w:rsidR="00F552AB" w:rsidRDefault="00F552AB">
      <w:pPr>
        <w:pStyle w:val="BodyText"/>
        <w:ind w:left="720"/>
        <w:jc w:val="both"/>
        <w:rPr>
          <w:b w:val="0"/>
          <w:sz w:val="20"/>
        </w:rPr>
      </w:pPr>
      <w:r>
        <w:rPr>
          <w:b w:val="0"/>
          <w:sz w:val="20"/>
        </w:rPr>
        <w:t xml:space="preserve">The sizes of all telephone conduits are indicated on the drawings and must be installed in the floor slab.  </w:t>
      </w:r>
      <w:r w:rsidR="000879E5">
        <w:rPr>
          <w:b w:val="0"/>
          <w:sz w:val="20"/>
        </w:rPr>
        <w:t>Galvanized</w:t>
      </w:r>
      <w:r>
        <w:rPr>
          <w:b w:val="0"/>
          <w:sz w:val="20"/>
        </w:rPr>
        <w:t xml:space="preserve"> steel draw-wires shall be installed in all conduits.</w:t>
      </w:r>
    </w:p>
    <w:p w:rsidR="00F552AB" w:rsidRDefault="00F552AB">
      <w:pPr>
        <w:pStyle w:val="BodyText"/>
        <w:ind w:left="720"/>
        <w:jc w:val="both"/>
        <w:rPr>
          <w:b w:val="0"/>
          <w:sz w:val="20"/>
        </w:rPr>
      </w:pPr>
    </w:p>
    <w:p w:rsidR="00F552AB" w:rsidRDefault="00F552AB">
      <w:pPr>
        <w:pStyle w:val="BodyText"/>
        <w:jc w:val="left"/>
        <w:rPr>
          <w:b w:val="0"/>
          <w:sz w:val="20"/>
        </w:rPr>
      </w:pPr>
    </w:p>
    <w:p w:rsidR="00F552AB" w:rsidRDefault="00F552AB">
      <w:pPr>
        <w:pStyle w:val="BodyText"/>
        <w:ind w:left="720"/>
        <w:jc w:val="both"/>
        <w:rPr>
          <w:b w:val="0"/>
          <w:sz w:val="20"/>
        </w:rPr>
        <w:sectPr w:rsidR="00F552AB" w:rsidSect="00552A74">
          <w:headerReference w:type="default" r:id="rId18"/>
          <w:footerReference w:type="first" r:id="rId19"/>
          <w:type w:val="nextColumn"/>
          <w:pgSz w:w="11907" w:h="16840" w:code="9"/>
          <w:pgMar w:top="1134" w:right="907" w:bottom="1219" w:left="907" w:header="851" w:footer="1247" w:gutter="0"/>
          <w:cols w:space="720"/>
          <w:titlePg/>
        </w:sectPr>
      </w:pPr>
    </w:p>
    <w:p w:rsidR="00F552AB" w:rsidRDefault="00F552AB">
      <w:pPr>
        <w:pStyle w:val="BodyText"/>
        <w:ind w:left="720"/>
        <w:jc w:val="both"/>
        <w:rPr>
          <w:b w:val="0"/>
          <w:sz w:val="20"/>
        </w:rPr>
      </w:pPr>
      <w:r>
        <w:rPr>
          <w:b w:val="0"/>
          <w:sz w:val="20"/>
        </w:rPr>
        <w:lastRenderedPageBreak/>
        <w:t xml:space="preserve">End boxes must consist of a 50mm x 100 </w:t>
      </w:r>
      <w:r w:rsidR="000879E5">
        <w:rPr>
          <w:b w:val="0"/>
          <w:sz w:val="20"/>
        </w:rPr>
        <w:t>mm x 100mm</w:t>
      </w:r>
      <w:r>
        <w:rPr>
          <w:b w:val="0"/>
          <w:sz w:val="20"/>
        </w:rPr>
        <w:t xml:space="preserve"> outlet box fitted with suitable blank cover plates, flush mounted 0,4m above floor level.</w:t>
      </w:r>
    </w:p>
    <w:p w:rsidR="00F552AB" w:rsidRDefault="00F552AB">
      <w:pPr>
        <w:pStyle w:val="BodyText"/>
        <w:ind w:left="720"/>
        <w:jc w:val="both"/>
        <w:rPr>
          <w:b w:val="0"/>
          <w:sz w:val="20"/>
        </w:rPr>
      </w:pPr>
    </w:p>
    <w:p w:rsidR="00F552AB" w:rsidRDefault="00F552AB">
      <w:pPr>
        <w:pStyle w:val="BodyText"/>
        <w:ind w:left="720"/>
        <w:jc w:val="both"/>
        <w:rPr>
          <w:b w:val="0"/>
          <w:sz w:val="20"/>
        </w:rPr>
      </w:pPr>
      <w:r>
        <w:rPr>
          <w:b w:val="0"/>
          <w:sz w:val="20"/>
        </w:rPr>
        <w:t xml:space="preserve">The </w:t>
      </w:r>
      <w:r w:rsidR="00D62E16">
        <w:rPr>
          <w:b w:val="0"/>
          <w:sz w:val="20"/>
        </w:rPr>
        <w:t>communication service provider</w:t>
      </w:r>
      <w:r>
        <w:rPr>
          <w:b w:val="0"/>
          <w:sz w:val="20"/>
        </w:rPr>
        <w:t xml:space="preserve"> Distribution Board must consist of a 150mm x 600mm x 600mm metal box and hinged door with a 20mm thick wooden backboard.  The board must be flush mounted, 1,37m above the floor.</w:t>
      </w:r>
    </w:p>
    <w:p w:rsidR="00F552AB" w:rsidRDefault="00F552AB">
      <w:pPr>
        <w:pStyle w:val="BodyText"/>
        <w:jc w:val="both"/>
        <w:rPr>
          <w:b w:val="0"/>
          <w:sz w:val="20"/>
        </w:rPr>
      </w:pPr>
    </w:p>
    <w:p w:rsidR="00F552AB" w:rsidRDefault="00F552AB">
      <w:pPr>
        <w:pStyle w:val="BodyText"/>
        <w:jc w:val="both"/>
        <w:rPr>
          <w:sz w:val="20"/>
        </w:rPr>
      </w:pPr>
      <w:r>
        <w:rPr>
          <w:sz w:val="20"/>
        </w:rPr>
        <w:t>13.2</w:t>
      </w:r>
      <w:r>
        <w:rPr>
          <w:sz w:val="20"/>
        </w:rPr>
        <w:tab/>
        <w:t>Intercom Installation</w:t>
      </w:r>
    </w:p>
    <w:p w:rsidR="00F552AB" w:rsidRDefault="00F552AB">
      <w:pPr>
        <w:pStyle w:val="BodyText"/>
        <w:jc w:val="both"/>
        <w:rPr>
          <w:sz w:val="20"/>
          <w:u w:val="single"/>
        </w:rPr>
      </w:pPr>
    </w:p>
    <w:p w:rsidR="00F552AB" w:rsidRDefault="00F552AB">
      <w:pPr>
        <w:pStyle w:val="BodyText"/>
        <w:ind w:left="720"/>
        <w:jc w:val="both"/>
        <w:rPr>
          <w:b w:val="0"/>
          <w:sz w:val="20"/>
        </w:rPr>
      </w:pPr>
      <w:r>
        <w:rPr>
          <w:b w:val="0"/>
          <w:sz w:val="20"/>
        </w:rPr>
        <w:t>The supply and installation of the intercom system is not included in this Contract.</w:t>
      </w:r>
    </w:p>
    <w:p w:rsidR="00F552AB" w:rsidRDefault="00F552AB">
      <w:pPr>
        <w:pStyle w:val="BodyText"/>
        <w:jc w:val="both"/>
        <w:rPr>
          <w:b w:val="0"/>
          <w:sz w:val="20"/>
        </w:rPr>
      </w:pPr>
    </w:p>
    <w:p w:rsidR="00F552AB" w:rsidRDefault="00F552AB">
      <w:pPr>
        <w:pStyle w:val="BodyText"/>
        <w:ind w:left="720"/>
        <w:jc w:val="both"/>
        <w:rPr>
          <w:b w:val="0"/>
          <w:sz w:val="20"/>
        </w:rPr>
      </w:pPr>
      <w:r>
        <w:rPr>
          <w:b w:val="0"/>
          <w:sz w:val="20"/>
        </w:rPr>
        <w:t>The Contractor shall allow for the complete supply and installation of all conduits and outlet boxes required for the intercom installation as shown on the drawings.</w:t>
      </w:r>
    </w:p>
    <w:p w:rsidR="00F552AB" w:rsidRDefault="00F552AB">
      <w:pPr>
        <w:pStyle w:val="BodyText"/>
        <w:ind w:left="720"/>
        <w:jc w:val="both"/>
        <w:rPr>
          <w:b w:val="0"/>
          <w:sz w:val="20"/>
        </w:rPr>
      </w:pPr>
    </w:p>
    <w:p w:rsidR="00F552AB" w:rsidRDefault="00F552AB">
      <w:pPr>
        <w:pStyle w:val="BodyText"/>
        <w:ind w:left="720"/>
        <w:jc w:val="both"/>
        <w:rPr>
          <w:b w:val="0"/>
          <w:sz w:val="20"/>
        </w:rPr>
      </w:pPr>
      <w:r>
        <w:rPr>
          <w:b w:val="0"/>
          <w:sz w:val="20"/>
        </w:rPr>
        <w:t xml:space="preserve">The size of all conduits, boxes and mounting heights of the end boxes are indicated on the drawings.  </w:t>
      </w:r>
      <w:r w:rsidR="000879E5">
        <w:rPr>
          <w:b w:val="0"/>
          <w:sz w:val="20"/>
        </w:rPr>
        <w:t>Galvanized</w:t>
      </w:r>
      <w:r>
        <w:rPr>
          <w:b w:val="0"/>
          <w:sz w:val="20"/>
        </w:rPr>
        <w:t xml:space="preserve"> steel draw-wires shall be installed in all conduits and the boxes fitted with suitable blank cover plates.</w:t>
      </w:r>
    </w:p>
    <w:p w:rsidR="00F552AB" w:rsidRDefault="00F552AB">
      <w:pPr>
        <w:pStyle w:val="BodyText"/>
        <w:ind w:left="720"/>
        <w:jc w:val="both"/>
        <w:rPr>
          <w:b w:val="0"/>
          <w:sz w:val="20"/>
        </w:rPr>
      </w:pPr>
    </w:p>
    <w:p w:rsidR="00F552AB" w:rsidRDefault="00F552AB">
      <w:pPr>
        <w:pStyle w:val="BodyText"/>
        <w:jc w:val="both"/>
        <w:rPr>
          <w:sz w:val="20"/>
        </w:rPr>
      </w:pPr>
      <w:r>
        <w:rPr>
          <w:sz w:val="20"/>
        </w:rPr>
        <w:t>13.3</w:t>
      </w:r>
      <w:r>
        <w:rPr>
          <w:sz w:val="20"/>
        </w:rPr>
        <w:tab/>
        <w:t>Power Trunking</w:t>
      </w:r>
    </w:p>
    <w:p w:rsidR="00F552AB" w:rsidRDefault="00F552AB">
      <w:pPr>
        <w:pStyle w:val="BodyText"/>
        <w:jc w:val="both"/>
        <w:rPr>
          <w:sz w:val="20"/>
        </w:rPr>
      </w:pPr>
    </w:p>
    <w:p w:rsidR="00F552AB" w:rsidRDefault="00F552AB">
      <w:pPr>
        <w:pStyle w:val="BodyText"/>
        <w:ind w:left="720"/>
        <w:jc w:val="both"/>
        <w:rPr>
          <w:b w:val="0"/>
          <w:sz w:val="20"/>
        </w:rPr>
      </w:pPr>
      <w:r>
        <w:rPr>
          <w:b w:val="0"/>
          <w:sz w:val="20"/>
        </w:rPr>
        <w:t>The Contractor shall be responsible for the supply and installation of all power trunking complete with corner pieces, end pieces, junction pieces, supply conduits, cover plates and power outlets as specified and indicated on the drawings.</w:t>
      </w:r>
    </w:p>
    <w:p w:rsidR="00F552AB" w:rsidRDefault="00F552AB">
      <w:pPr>
        <w:pStyle w:val="BodyText"/>
        <w:ind w:left="720"/>
        <w:jc w:val="both"/>
        <w:rPr>
          <w:b w:val="0"/>
          <w:sz w:val="20"/>
        </w:rPr>
      </w:pPr>
    </w:p>
    <w:p w:rsidR="00F552AB" w:rsidRDefault="00F552AB">
      <w:pPr>
        <w:pStyle w:val="BodyText"/>
        <w:ind w:left="720"/>
        <w:jc w:val="both"/>
        <w:rPr>
          <w:b w:val="0"/>
          <w:sz w:val="20"/>
        </w:rPr>
      </w:pPr>
      <w:r>
        <w:rPr>
          <w:b w:val="0"/>
          <w:sz w:val="20"/>
        </w:rPr>
        <w:t>The power trunking must comply with SA</w:t>
      </w:r>
      <w:r w:rsidR="000879E5">
        <w:rPr>
          <w:b w:val="0"/>
          <w:sz w:val="20"/>
        </w:rPr>
        <w:t>N</w:t>
      </w:r>
      <w:r>
        <w:rPr>
          <w:b w:val="0"/>
          <w:sz w:val="20"/>
        </w:rPr>
        <w:t xml:space="preserve">S </w:t>
      </w:r>
      <w:r w:rsidR="000879E5">
        <w:rPr>
          <w:b w:val="0"/>
          <w:sz w:val="20"/>
        </w:rPr>
        <w:t>61084</w:t>
      </w:r>
      <w:r>
        <w:rPr>
          <w:b w:val="0"/>
          <w:sz w:val="20"/>
        </w:rPr>
        <w:t xml:space="preserve">.  The Contractor must ensure that the power trunking is installed to satisfaction of the </w:t>
      </w:r>
      <w:r w:rsidR="00AC3315">
        <w:rPr>
          <w:b w:val="0"/>
          <w:sz w:val="20"/>
        </w:rPr>
        <w:t>Employer’s Electrical Engineer</w:t>
      </w:r>
      <w:r>
        <w:rPr>
          <w:b w:val="0"/>
          <w:sz w:val="20"/>
        </w:rPr>
        <w:t xml:space="preserve"> before commencing with the wiring of the power trunking.</w:t>
      </w:r>
    </w:p>
    <w:p w:rsidR="00F552AB" w:rsidRDefault="00F552AB">
      <w:pPr>
        <w:pStyle w:val="BodyText"/>
        <w:jc w:val="both"/>
        <w:rPr>
          <w:b w:val="0"/>
          <w:sz w:val="20"/>
        </w:rPr>
      </w:pPr>
    </w:p>
    <w:p w:rsidR="00F552AB" w:rsidRPr="006B7332" w:rsidRDefault="00F552AB">
      <w:pPr>
        <w:pStyle w:val="BodyText"/>
        <w:ind w:left="720"/>
        <w:jc w:val="both"/>
        <w:rPr>
          <w:sz w:val="20"/>
        </w:rPr>
      </w:pPr>
      <w:r w:rsidRPr="006B7332">
        <w:rPr>
          <w:sz w:val="20"/>
        </w:rPr>
        <w:t>[The method of installing and wiring of the power trunking must be specified in detail.]</w:t>
      </w:r>
    </w:p>
    <w:p w:rsidR="00F552AB" w:rsidRDefault="00F552AB">
      <w:pPr>
        <w:pStyle w:val="BodyText"/>
        <w:ind w:left="709"/>
        <w:jc w:val="both"/>
        <w:rPr>
          <w:b w:val="0"/>
          <w:sz w:val="20"/>
        </w:rPr>
      </w:pPr>
    </w:p>
    <w:p w:rsidR="00F552AB" w:rsidRDefault="00F552AB">
      <w:pPr>
        <w:pStyle w:val="Heading3"/>
      </w:pPr>
      <w:bookmarkStart w:id="61" w:name="_Toc70224875"/>
      <w:r>
        <w:t>14</w:t>
      </w:r>
      <w:r>
        <w:tab/>
        <w:t>POWER POINTS</w:t>
      </w:r>
      <w:bookmarkEnd w:id="61"/>
    </w:p>
    <w:p w:rsidR="00F552AB" w:rsidRDefault="00F552AB">
      <w:pPr>
        <w:pStyle w:val="BodyText"/>
        <w:jc w:val="both"/>
        <w:rPr>
          <w:sz w:val="20"/>
          <w:u w:val="single"/>
        </w:rPr>
      </w:pPr>
    </w:p>
    <w:p w:rsidR="00F552AB" w:rsidRPr="006B7332" w:rsidRDefault="00F552AB">
      <w:pPr>
        <w:pStyle w:val="BodyText"/>
        <w:ind w:left="720"/>
        <w:jc w:val="both"/>
        <w:rPr>
          <w:sz w:val="20"/>
        </w:rPr>
      </w:pPr>
      <w:r w:rsidRPr="006B7332">
        <w:rPr>
          <w:sz w:val="20"/>
        </w:rPr>
        <w:t>Allow for the installation of power points and equipment as listed in the schedule, indicated on the drawings and described below:</w:t>
      </w:r>
    </w:p>
    <w:p w:rsidR="00F552AB" w:rsidRDefault="00F552AB">
      <w:pPr>
        <w:pStyle w:val="BodyText"/>
        <w:ind w:left="720"/>
        <w:jc w:val="both"/>
        <w:rPr>
          <w:b w:val="0"/>
          <w:sz w:val="20"/>
        </w:rPr>
      </w:pPr>
    </w:p>
    <w:p w:rsidR="00F552AB" w:rsidRDefault="00F552AB">
      <w:pPr>
        <w:pStyle w:val="BodyText"/>
        <w:ind w:firstLine="720"/>
        <w:jc w:val="both"/>
        <w:rPr>
          <w:b w:val="0"/>
          <w:sz w:val="20"/>
        </w:rPr>
      </w:pPr>
      <w:r>
        <w:rPr>
          <w:b w:val="0"/>
          <w:sz w:val="20"/>
        </w:rPr>
        <w:t>14.1</w:t>
      </w:r>
      <w:r>
        <w:rPr>
          <w:b w:val="0"/>
          <w:sz w:val="20"/>
        </w:rPr>
        <w:tab/>
        <w:t>ELECTRIC STOVE</w:t>
      </w:r>
    </w:p>
    <w:p w:rsidR="00F552AB" w:rsidRDefault="00F552AB">
      <w:pPr>
        <w:pStyle w:val="BodyText"/>
        <w:ind w:firstLine="720"/>
        <w:jc w:val="both"/>
        <w:rPr>
          <w:b w:val="0"/>
          <w:sz w:val="20"/>
        </w:rPr>
      </w:pPr>
      <w:r>
        <w:rPr>
          <w:b w:val="0"/>
          <w:sz w:val="20"/>
        </w:rPr>
        <w:t>14.2</w:t>
      </w:r>
      <w:r>
        <w:rPr>
          <w:b w:val="0"/>
          <w:sz w:val="20"/>
        </w:rPr>
        <w:tab/>
        <w:t xml:space="preserve">ELECTRIC </w:t>
      </w:r>
      <w:r w:rsidR="000879E5">
        <w:rPr>
          <w:b w:val="0"/>
          <w:sz w:val="20"/>
        </w:rPr>
        <w:t>COOKING TOP</w:t>
      </w:r>
    </w:p>
    <w:p w:rsidR="00F552AB" w:rsidRDefault="00F552AB">
      <w:pPr>
        <w:pStyle w:val="BodyText"/>
        <w:ind w:firstLine="720"/>
        <w:jc w:val="both"/>
        <w:rPr>
          <w:b w:val="0"/>
          <w:sz w:val="20"/>
        </w:rPr>
      </w:pPr>
      <w:r>
        <w:rPr>
          <w:b w:val="0"/>
          <w:sz w:val="20"/>
        </w:rPr>
        <w:t>14.3</w:t>
      </w:r>
      <w:r>
        <w:rPr>
          <w:b w:val="0"/>
          <w:sz w:val="20"/>
        </w:rPr>
        <w:tab/>
        <w:t>WATER HEATERS</w:t>
      </w:r>
      <w:r w:rsidR="000879E5">
        <w:rPr>
          <w:b w:val="0"/>
          <w:sz w:val="20"/>
        </w:rPr>
        <w:t>, ETC</w:t>
      </w:r>
      <w:r>
        <w:rPr>
          <w:b w:val="0"/>
          <w:sz w:val="20"/>
        </w:rPr>
        <w:t>.</w:t>
      </w:r>
    </w:p>
    <w:p w:rsidR="00F552AB" w:rsidRDefault="00F552AB">
      <w:pPr>
        <w:pStyle w:val="BodyText"/>
        <w:ind w:firstLine="720"/>
        <w:jc w:val="both"/>
        <w:rPr>
          <w:b w:val="0"/>
          <w:sz w:val="20"/>
        </w:rPr>
      </w:pPr>
    </w:p>
    <w:p w:rsidR="00F552AB" w:rsidRDefault="00F552AB">
      <w:pPr>
        <w:pStyle w:val="BodyText"/>
        <w:ind w:left="1418" w:hanging="698"/>
        <w:jc w:val="both"/>
        <w:rPr>
          <w:b w:val="0"/>
          <w:sz w:val="20"/>
        </w:rPr>
      </w:pPr>
      <w:r>
        <w:rPr>
          <w:sz w:val="20"/>
        </w:rPr>
        <w:tab/>
      </w:r>
      <w:r>
        <w:rPr>
          <w:b w:val="0"/>
          <w:sz w:val="20"/>
        </w:rPr>
        <w:t>[The power points required for the service must be specified in detail with reference to supplier of the equipment, method of installation and final connection.  The size of the conduit/the conductors and cable must be listed in the Schedule of Power Points.]</w:t>
      </w:r>
    </w:p>
    <w:p w:rsidR="00F552AB" w:rsidRDefault="00F552AB">
      <w:pPr>
        <w:pStyle w:val="BodyText"/>
        <w:ind w:left="1418" w:hanging="698"/>
        <w:jc w:val="both"/>
        <w:rPr>
          <w:sz w:val="20"/>
          <w:u w:val="single"/>
        </w:rPr>
      </w:pPr>
    </w:p>
    <w:p w:rsidR="00F552AB" w:rsidRDefault="00F552AB">
      <w:pPr>
        <w:pStyle w:val="BodyText"/>
        <w:ind w:left="1418" w:hanging="698"/>
        <w:jc w:val="both"/>
        <w:rPr>
          <w:b w:val="0"/>
          <w:sz w:val="20"/>
        </w:rPr>
      </w:pPr>
      <w:r>
        <w:rPr>
          <w:b w:val="0"/>
          <w:sz w:val="20"/>
        </w:rPr>
        <w:t>Example:  Water Heaters</w:t>
      </w:r>
    </w:p>
    <w:p w:rsidR="00F552AB" w:rsidRDefault="00F552AB">
      <w:pPr>
        <w:pStyle w:val="BodyText"/>
        <w:jc w:val="both"/>
        <w:rPr>
          <w:b w:val="0"/>
          <w:sz w:val="20"/>
        </w:rPr>
      </w:pPr>
    </w:p>
    <w:p w:rsidR="00F552AB" w:rsidRDefault="00F552AB">
      <w:pPr>
        <w:pStyle w:val="BodyText"/>
        <w:ind w:left="709" w:firstLine="11"/>
        <w:jc w:val="both"/>
        <w:rPr>
          <w:b w:val="0"/>
          <w:sz w:val="20"/>
        </w:rPr>
      </w:pPr>
      <w:r>
        <w:rPr>
          <w:b w:val="0"/>
          <w:sz w:val="20"/>
        </w:rPr>
        <w:t>The Contractor must electrically connect all water heaters as specified and listed in the Schedule of Power Points.</w:t>
      </w:r>
    </w:p>
    <w:p w:rsidR="00F552AB" w:rsidRDefault="00F552AB">
      <w:pPr>
        <w:pStyle w:val="BodyText"/>
        <w:jc w:val="both"/>
        <w:rPr>
          <w:b w:val="0"/>
          <w:sz w:val="20"/>
        </w:rPr>
      </w:pPr>
    </w:p>
    <w:p w:rsidR="00F552AB" w:rsidRDefault="00F552AB">
      <w:pPr>
        <w:pStyle w:val="BodyText"/>
        <w:ind w:left="2127" w:hanging="1407"/>
        <w:jc w:val="both"/>
        <w:rPr>
          <w:b w:val="0"/>
          <w:sz w:val="20"/>
        </w:rPr>
      </w:pPr>
      <w:r>
        <w:rPr>
          <w:b w:val="0"/>
          <w:sz w:val="20"/>
          <w:u w:val="single"/>
        </w:rPr>
        <w:t>NOTE:</w:t>
      </w:r>
      <w:r>
        <w:rPr>
          <w:b w:val="0"/>
          <w:sz w:val="20"/>
        </w:rPr>
        <w:tab/>
        <w:t xml:space="preserve">The hot water installation must be approved by the </w:t>
      </w:r>
      <w:r w:rsidR="00AC3315">
        <w:rPr>
          <w:b w:val="0"/>
          <w:sz w:val="20"/>
        </w:rPr>
        <w:t>Employers Electrical Engineer.</w:t>
      </w:r>
      <w:r>
        <w:rPr>
          <w:b w:val="0"/>
          <w:sz w:val="20"/>
        </w:rPr>
        <w:t xml:space="preserve">   Detail with regard to the size and type of water heaters that must be provided must be obtained from the Architect.</w:t>
      </w:r>
    </w:p>
    <w:p w:rsidR="00F552AB" w:rsidRDefault="00F552AB">
      <w:pPr>
        <w:pStyle w:val="BodyText"/>
        <w:ind w:left="720"/>
        <w:jc w:val="both"/>
        <w:rPr>
          <w:b w:val="0"/>
          <w:sz w:val="20"/>
        </w:rPr>
      </w:pPr>
    </w:p>
    <w:p w:rsidR="00F552AB" w:rsidRDefault="00F552AB">
      <w:pPr>
        <w:pStyle w:val="Heading3"/>
      </w:pPr>
      <w:bookmarkStart w:id="62" w:name="_Toc70224877"/>
      <w:r>
        <w:t>1</w:t>
      </w:r>
      <w:r w:rsidR="00F70C0D">
        <w:t>5</w:t>
      </w:r>
      <w:r>
        <w:tab/>
        <w:t>CABLES</w:t>
      </w:r>
      <w:bookmarkEnd w:id="62"/>
    </w:p>
    <w:p w:rsidR="00F552AB" w:rsidRDefault="00F552AB">
      <w:pPr>
        <w:pStyle w:val="BodyText"/>
        <w:jc w:val="both"/>
        <w:rPr>
          <w:sz w:val="20"/>
          <w:u w:val="single"/>
        </w:rPr>
      </w:pPr>
    </w:p>
    <w:p w:rsidR="00F552AB" w:rsidRDefault="00F552AB">
      <w:pPr>
        <w:pStyle w:val="BodyText"/>
        <w:ind w:left="720"/>
        <w:jc w:val="both"/>
        <w:rPr>
          <w:b w:val="0"/>
          <w:sz w:val="20"/>
        </w:rPr>
      </w:pPr>
      <w:r>
        <w:rPr>
          <w:b w:val="0"/>
          <w:sz w:val="20"/>
        </w:rPr>
        <w:t>The Contractor shall supply and completely install all distribution cables as indicated on the drawings, and listed in the Schedule of Cables.</w:t>
      </w:r>
    </w:p>
    <w:p w:rsidR="00F552AB" w:rsidRDefault="00F552AB">
      <w:pPr>
        <w:pStyle w:val="BodyText"/>
        <w:ind w:left="720"/>
        <w:jc w:val="both"/>
        <w:rPr>
          <w:b w:val="0"/>
          <w:sz w:val="20"/>
        </w:rPr>
      </w:pPr>
    </w:p>
    <w:p w:rsidR="00F552AB" w:rsidRDefault="00F552AB">
      <w:pPr>
        <w:pStyle w:val="BodyText"/>
        <w:ind w:left="720"/>
        <w:jc w:val="both"/>
        <w:rPr>
          <w:b w:val="0"/>
          <w:sz w:val="20"/>
        </w:rPr>
      </w:pPr>
      <w:r>
        <w:rPr>
          <w:b w:val="0"/>
          <w:sz w:val="20"/>
        </w:rPr>
        <w:t>The storage, transportation, handling and laying of the cables shall be according to first class practice, and the contractor shall have adequate and suitable equipment and labour to ensure that no damage is done to cables during such operations.</w:t>
      </w:r>
    </w:p>
    <w:p w:rsidR="00F552AB" w:rsidRDefault="00F552AB">
      <w:pPr>
        <w:pStyle w:val="BodyText"/>
        <w:ind w:left="720"/>
        <w:jc w:val="both"/>
        <w:rPr>
          <w:b w:val="0"/>
          <w:sz w:val="20"/>
        </w:rPr>
      </w:pPr>
    </w:p>
    <w:p w:rsidR="00F552AB" w:rsidRDefault="00F552AB">
      <w:pPr>
        <w:pStyle w:val="BodyText"/>
        <w:ind w:left="720"/>
        <w:jc w:val="both"/>
        <w:rPr>
          <w:b w:val="0"/>
          <w:sz w:val="20"/>
        </w:rPr>
      </w:pPr>
      <w:r>
        <w:rPr>
          <w:b w:val="0"/>
          <w:sz w:val="20"/>
        </w:rPr>
        <w:lastRenderedPageBreak/>
        <w:t>The cable-trenches shall be excavated to a depth of 0,9m deep below ground level and shall be 450mm wide for one to three cables, and the width shall be increased where more than three cables are laid together so that the cables may be placed at least two cable diameters apart throughout the run.  The bottom of the trench shall be level and clean and the bottom and sites free from rocks or stones liable to cause damage to the cable.</w:t>
      </w:r>
    </w:p>
    <w:p w:rsidR="00F552AB" w:rsidRDefault="00F552AB">
      <w:pPr>
        <w:pStyle w:val="BodyText"/>
        <w:ind w:left="720"/>
        <w:jc w:val="both"/>
        <w:rPr>
          <w:b w:val="0"/>
          <w:sz w:val="20"/>
        </w:rPr>
      </w:pPr>
    </w:p>
    <w:p w:rsidR="00F552AB" w:rsidRDefault="00F552AB">
      <w:pPr>
        <w:pStyle w:val="BodyText"/>
        <w:ind w:left="720"/>
        <w:jc w:val="both"/>
        <w:rPr>
          <w:b w:val="0"/>
          <w:sz w:val="20"/>
        </w:rPr>
      </w:pPr>
      <w:r>
        <w:rPr>
          <w:b w:val="0"/>
          <w:sz w:val="20"/>
        </w:rPr>
        <w:t>The Contractor must take all necessary precautions to prevent the trenching work being in any way a hazard to the personnel and public and to safeguard all structures, roads, sewage works or other property on the site from any risk of subsidence and damage.</w:t>
      </w:r>
    </w:p>
    <w:p w:rsidR="00F552AB" w:rsidRDefault="00F552AB">
      <w:pPr>
        <w:pStyle w:val="BodyText"/>
        <w:ind w:left="720"/>
        <w:jc w:val="left"/>
        <w:rPr>
          <w:b w:val="0"/>
          <w:sz w:val="20"/>
        </w:rPr>
      </w:pPr>
    </w:p>
    <w:p w:rsidR="00F552AB" w:rsidRDefault="00F552AB">
      <w:pPr>
        <w:pStyle w:val="BodyText"/>
        <w:ind w:left="720"/>
        <w:jc w:val="both"/>
        <w:rPr>
          <w:b w:val="0"/>
          <w:sz w:val="20"/>
        </w:rPr>
      </w:pPr>
      <w:r>
        <w:rPr>
          <w:b w:val="0"/>
          <w:sz w:val="20"/>
        </w:rPr>
        <w:t>In the trenches the cables shall be laid on a 75mm thick bed of earth and be covered with a 150-mm layer of earth before the trench is filled in.</w:t>
      </w:r>
    </w:p>
    <w:p w:rsidR="00F552AB" w:rsidRDefault="00F552AB">
      <w:pPr>
        <w:pStyle w:val="BodyText"/>
        <w:jc w:val="both"/>
        <w:rPr>
          <w:b w:val="0"/>
          <w:sz w:val="20"/>
        </w:rPr>
      </w:pPr>
    </w:p>
    <w:p w:rsidR="00F552AB" w:rsidRDefault="00F552AB">
      <w:pPr>
        <w:pStyle w:val="BodyText"/>
        <w:ind w:left="720"/>
        <w:jc w:val="both"/>
        <w:rPr>
          <w:b w:val="0"/>
          <w:sz w:val="20"/>
        </w:rPr>
      </w:pPr>
      <w:r>
        <w:rPr>
          <w:b w:val="0"/>
          <w:sz w:val="20"/>
        </w:rPr>
        <w:t>All joints in underground cables and terminations shall be made either by means of compound filled boxes according to the best established practice by competent cable jointers using first class materials or by means of approved epoxy-resin pressure type jointing kits</w:t>
      </w:r>
      <w:r w:rsidR="000879E5">
        <w:rPr>
          <w:b w:val="0"/>
          <w:sz w:val="20"/>
        </w:rPr>
        <w:t>.</w:t>
      </w:r>
      <w:r>
        <w:rPr>
          <w:b w:val="0"/>
          <w:sz w:val="20"/>
        </w:rPr>
        <w:t xml:space="preserve">  Epoxy-resign joints must be made entirely in accordance with the manufacturer’s instructions and with materials stipulated in such instructions.  Low tension PVCA cables are to be made off with sealing glands and materials designed for this purpose which must be of an approved make.  Where cables are cut and not immediately made off, the ends are to be sealed without delay.</w:t>
      </w:r>
    </w:p>
    <w:p w:rsidR="00F552AB" w:rsidRDefault="00F552AB">
      <w:pPr>
        <w:pStyle w:val="BodyText"/>
        <w:ind w:left="720"/>
        <w:jc w:val="both"/>
        <w:rPr>
          <w:b w:val="0"/>
          <w:sz w:val="20"/>
        </w:rPr>
      </w:pPr>
    </w:p>
    <w:p w:rsidR="00F552AB" w:rsidRDefault="00F552AB">
      <w:pPr>
        <w:pStyle w:val="BodyText"/>
        <w:ind w:left="720"/>
        <w:jc w:val="both"/>
        <w:rPr>
          <w:b w:val="0"/>
          <w:sz w:val="20"/>
        </w:rPr>
      </w:pPr>
      <w:r>
        <w:rPr>
          <w:b w:val="0"/>
          <w:sz w:val="20"/>
        </w:rPr>
        <w:t>The laying of cables shall not be commenced until the trenches have been inspected and approved. The cable shall be removed from the drum in such a way that no twisting, tension or mechanical damage is caused and must be adequately supported at intervals during the whole operation.  Particular care must be exercised where it is necessary to draw cables through pipes and ducts to avoid abrasion, elongation or distortion of any kind.  The ends of such pipes and ducts shall be sealed to approval after drawing in of the cables.</w:t>
      </w:r>
    </w:p>
    <w:p w:rsidR="00F552AB" w:rsidRDefault="00F552AB">
      <w:pPr>
        <w:pStyle w:val="BodyText"/>
        <w:jc w:val="both"/>
        <w:rPr>
          <w:b w:val="0"/>
          <w:sz w:val="20"/>
        </w:rPr>
      </w:pPr>
    </w:p>
    <w:p w:rsidR="00F552AB" w:rsidRDefault="00F552AB">
      <w:pPr>
        <w:pStyle w:val="BodyText"/>
        <w:ind w:left="720"/>
        <w:jc w:val="both"/>
        <w:rPr>
          <w:b w:val="0"/>
          <w:sz w:val="20"/>
        </w:rPr>
      </w:pPr>
      <w:r>
        <w:rPr>
          <w:b w:val="0"/>
          <w:sz w:val="20"/>
        </w:rPr>
        <w:t>Backfilling (after bedding) of the trenches is to be carried out with a proper grading of the material to ensure settling without voids, and the material is to be tamped down after the addition of every 150mm.  The surface is to be made good as required.</w:t>
      </w:r>
    </w:p>
    <w:p w:rsidR="00F552AB" w:rsidRDefault="00F552AB">
      <w:pPr>
        <w:pStyle w:val="BodyText"/>
        <w:jc w:val="both"/>
        <w:rPr>
          <w:b w:val="0"/>
          <w:sz w:val="20"/>
        </w:rPr>
      </w:pPr>
    </w:p>
    <w:p w:rsidR="00F552AB" w:rsidRDefault="00F552AB">
      <w:pPr>
        <w:pStyle w:val="BodyText"/>
        <w:ind w:left="720"/>
        <w:jc w:val="both"/>
        <w:rPr>
          <w:b w:val="0"/>
          <w:sz w:val="20"/>
        </w:rPr>
      </w:pPr>
      <w:r>
        <w:rPr>
          <w:b w:val="0"/>
          <w:sz w:val="20"/>
        </w:rPr>
        <w:t>On each completed section of the laid and jointed cable, the insulation resistance shall be tested to approval with an approved “Megger</w:t>
      </w:r>
      <w:r w:rsidR="00AC3315">
        <w:rPr>
          <w:b w:val="0"/>
          <w:sz w:val="20"/>
        </w:rPr>
        <w:t>” type</w:t>
      </w:r>
      <w:r>
        <w:rPr>
          <w:b w:val="0"/>
          <w:sz w:val="20"/>
        </w:rPr>
        <w:t xml:space="preserve"> instrument of not less that 500 V for low tension cables.</w:t>
      </w:r>
    </w:p>
    <w:p w:rsidR="00F552AB" w:rsidRDefault="00F552AB">
      <w:pPr>
        <w:pStyle w:val="BodyText"/>
        <w:ind w:left="720"/>
        <w:jc w:val="both"/>
        <w:rPr>
          <w:b w:val="0"/>
          <w:sz w:val="20"/>
        </w:rPr>
      </w:pPr>
    </w:p>
    <w:p w:rsidR="00F552AB" w:rsidRDefault="00F552AB">
      <w:pPr>
        <w:pStyle w:val="BodyText"/>
        <w:ind w:left="720"/>
        <w:jc w:val="both"/>
        <w:rPr>
          <w:b w:val="0"/>
          <w:sz w:val="20"/>
        </w:rPr>
      </w:pPr>
      <w:r>
        <w:rPr>
          <w:b w:val="0"/>
          <w:sz w:val="20"/>
        </w:rPr>
        <w:t>Earth continuity conductors are to be run with all underground cables constituting part of a low tension distribution system.  Such continuity conductors are to be stranded bare copper of a cross-sectional area equal to at least half that of one live conductor of the cable, but shall not be less than 4mm² or more than 70mm².  A single earth wire may be used as earth continuity conductor for two or more cables run together, branch earth wires being brazed on where required.</w:t>
      </w:r>
    </w:p>
    <w:p w:rsidR="00F552AB" w:rsidRDefault="00F552AB">
      <w:pPr>
        <w:pStyle w:val="BodyText"/>
        <w:ind w:left="720"/>
        <w:jc w:val="both"/>
        <w:rPr>
          <w:b w:val="0"/>
          <w:sz w:val="20"/>
        </w:rPr>
      </w:pPr>
    </w:p>
    <w:p w:rsidR="00F552AB" w:rsidRDefault="00F552AB">
      <w:pPr>
        <w:rPr>
          <w:sz w:val="20"/>
        </w:rPr>
      </w:pPr>
      <w:bookmarkStart w:id="63" w:name="_Toc70224878"/>
      <w:r>
        <w:rPr>
          <w:sz w:val="20"/>
        </w:rPr>
        <w:t>1</w:t>
      </w:r>
      <w:r w:rsidR="00F70C0D">
        <w:rPr>
          <w:sz w:val="20"/>
        </w:rPr>
        <w:t>5</w:t>
      </w:r>
      <w:r>
        <w:rPr>
          <w:sz w:val="20"/>
        </w:rPr>
        <w:t>.1</w:t>
      </w:r>
      <w:r>
        <w:rPr>
          <w:sz w:val="20"/>
        </w:rPr>
        <w:tab/>
        <w:t>LAYING, JOINTING AND MAKING OFF OF ELECTRICAL CABLES</w:t>
      </w:r>
      <w:bookmarkEnd w:id="63"/>
    </w:p>
    <w:p w:rsidR="00F552AB" w:rsidRDefault="00F552AB">
      <w:pPr>
        <w:pStyle w:val="BodyText"/>
        <w:jc w:val="both"/>
        <w:rPr>
          <w:sz w:val="20"/>
          <w:u w:val="single"/>
        </w:rPr>
      </w:pPr>
    </w:p>
    <w:p w:rsidR="00F552AB" w:rsidRDefault="00F552AB">
      <w:pPr>
        <w:pStyle w:val="BodyText"/>
        <w:ind w:left="720"/>
        <w:jc w:val="both"/>
        <w:rPr>
          <w:sz w:val="20"/>
          <w:u w:val="single"/>
        </w:rPr>
      </w:pPr>
      <w:r>
        <w:rPr>
          <w:sz w:val="20"/>
          <w:u w:val="single"/>
        </w:rPr>
        <w:t>[The requirements specified hereafter, are aimed essentially at high tension cable but are also valid for low tension cable, where applicable.]</w:t>
      </w:r>
    </w:p>
    <w:p w:rsidR="00F552AB" w:rsidRDefault="00F552AB">
      <w:pPr>
        <w:pStyle w:val="BodyText"/>
        <w:ind w:left="720"/>
        <w:jc w:val="both"/>
        <w:rPr>
          <w:sz w:val="20"/>
          <w:u w:val="single"/>
        </w:rPr>
      </w:pPr>
    </w:p>
    <w:p w:rsidR="00F552AB" w:rsidRDefault="00F552AB">
      <w:pPr>
        <w:pStyle w:val="BodyText"/>
        <w:tabs>
          <w:tab w:val="left" w:pos="1440"/>
        </w:tabs>
        <w:ind w:left="1440" w:hanging="720"/>
        <w:jc w:val="both"/>
        <w:rPr>
          <w:b w:val="0"/>
          <w:sz w:val="20"/>
        </w:rPr>
      </w:pPr>
      <w:r>
        <w:rPr>
          <w:b w:val="0"/>
          <w:sz w:val="20"/>
        </w:rPr>
        <w:t>1.</w:t>
      </w:r>
      <w:r>
        <w:rPr>
          <w:b w:val="0"/>
          <w:sz w:val="20"/>
        </w:rPr>
        <w:tab/>
        <w:t>The use of the term “Inspector”, includes the engineer or inspector of the Department or an empowered person of the concerned supervising consulting engineer’s firm.</w:t>
      </w:r>
    </w:p>
    <w:p w:rsidR="00F552AB" w:rsidRDefault="00F552AB">
      <w:pPr>
        <w:pStyle w:val="BodyText"/>
        <w:jc w:val="both"/>
        <w:rPr>
          <w:b w:val="0"/>
          <w:sz w:val="20"/>
        </w:rPr>
      </w:pPr>
    </w:p>
    <w:p w:rsidR="00F552AB" w:rsidRDefault="00F552AB">
      <w:pPr>
        <w:pStyle w:val="BodyText"/>
        <w:tabs>
          <w:tab w:val="left" w:pos="1440"/>
        </w:tabs>
        <w:ind w:left="1440" w:hanging="720"/>
        <w:jc w:val="both"/>
        <w:rPr>
          <w:b w:val="0"/>
          <w:sz w:val="20"/>
        </w:rPr>
      </w:pPr>
      <w:r>
        <w:rPr>
          <w:b w:val="0"/>
          <w:sz w:val="20"/>
        </w:rPr>
        <w:t>2.</w:t>
      </w:r>
      <w:r>
        <w:rPr>
          <w:b w:val="0"/>
          <w:sz w:val="20"/>
        </w:rPr>
        <w:tab/>
        <w:t>No cable is to be laid before the cable trench is approved and the soil qualification of the excavation is agreed upon by the Contractor and inspector.</w:t>
      </w:r>
    </w:p>
    <w:p w:rsidR="00F552AB" w:rsidRDefault="00F552AB">
      <w:pPr>
        <w:pStyle w:val="BodyText"/>
        <w:jc w:val="both"/>
        <w:rPr>
          <w:b w:val="0"/>
          <w:sz w:val="20"/>
        </w:rPr>
      </w:pPr>
    </w:p>
    <w:p w:rsidR="00F552AB" w:rsidRDefault="00F552AB">
      <w:pPr>
        <w:pStyle w:val="BodyText"/>
        <w:tabs>
          <w:tab w:val="left" w:pos="1440"/>
        </w:tabs>
        <w:ind w:left="1440" w:hanging="720"/>
        <w:jc w:val="both"/>
        <w:rPr>
          <w:b w:val="0"/>
          <w:sz w:val="20"/>
        </w:rPr>
      </w:pPr>
      <w:r>
        <w:rPr>
          <w:b w:val="0"/>
          <w:sz w:val="20"/>
        </w:rPr>
        <w:t>3.</w:t>
      </w:r>
      <w:r>
        <w:rPr>
          <w:b w:val="0"/>
          <w:sz w:val="20"/>
        </w:rPr>
        <w:tab/>
        <w:t>After the cable has been laid and before the cable trench is back-filled the inspector must ensure that the cable is properly bedded and that there is no undesirable material included in the bedding layer.</w:t>
      </w:r>
    </w:p>
    <w:p w:rsidR="00F552AB" w:rsidRDefault="00F552AB">
      <w:pPr>
        <w:pStyle w:val="BodyText"/>
        <w:jc w:val="both"/>
        <w:rPr>
          <w:b w:val="0"/>
          <w:sz w:val="20"/>
        </w:rPr>
      </w:pPr>
    </w:p>
    <w:p w:rsidR="00F552AB" w:rsidRDefault="00F552AB">
      <w:pPr>
        <w:pStyle w:val="BodyText"/>
        <w:tabs>
          <w:tab w:val="left" w:pos="1440"/>
        </w:tabs>
        <w:ind w:left="1440" w:hanging="720"/>
        <w:jc w:val="both"/>
        <w:rPr>
          <w:b w:val="0"/>
          <w:sz w:val="20"/>
        </w:rPr>
      </w:pPr>
      <w:r>
        <w:rPr>
          <w:b w:val="0"/>
          <w:sz w:val="20"/>
        </w:rPr>
        <w:t>4.</w:t>
      </w:r>
      <w:r>
        <w:rPr>
          <w:b w:val="0"/>
          <w:sz w:val="20"/>
        </w:rPr>
        <w:tab/>
        <w:t>All cable jointing and the making off of the cables must only be carried out by qualified experienced cable jointers.  Helpers of the jointers may not saw, strip, cut, solder, etc.  The cable and other work undertaken by them must be carried out under the strict and constant supervision of the jointer.</w:t>
      </w:r>
    </w:p>
    <w:p w:rsidR="00F552AB" w:rsidRDefault="00F552AB">
      <w:pPr>
        <w:pStyle w:val="BodyText"/>
        <w:jc w:val="both"/>
        <w:rPr>
          <w:b w:val="0"/>
          <w:sz w:val="20"/>
        </w:rPr>
      </w:pPr>
    </w:p>
    <w:p w:rsidR="00F552AB" w:rsidRDefault="00F552AB">
      <w:pPr>
        <w:pStyle w:val="BodyText"/>
        <w:tabs>
          <w:tab w:val="left" w:pos="1440"/>
        </w:tabs>
        <w:ind w:left="1440" w:hanging="720"/>
        <w:jc w:val="both"/>
        <w:rPr>
          <w:b w:val="0"/>
          <w:sz w:val="20"/>
        </w:rPr>
      </w:pPr>
      <w:r>
        <w:rPr>
          <w:b w:val="0"/>
          <w:sz w:val="20"/>
        </w:rPr>
        <w:t>5.</w:t>
      </w:r>
      <w:r>
        <w:rPr>
          <w:b w:val="0"/>
          <w:sz w:val="20"/>
        </w:rPr>
        <w:tab/>
        <w:t xml:space="preserve">Before the Contractor allows the jointer to commence with the jointing work or making off of the </w:t>
      </w:r>
      <w:r>
        <w:rPr>
          <w:b w:val="0"/>
          <w:sz w:val="20"/>
        </w:rPr>
        <w:lastRenderedPageBreak/>
        <w:t>cable (making off is recognized as half a joint) he must take care and ensure:</w:t>
      </w:r>
    </w:p>
    <w:p w:rsidR="00F552AB" w:rsidRDefault="00F552AB">
      <w:pPr>
        <w:pStyle w:val="BodyText"/>
        <w:jc w:val="both"/>
        <w:rPr>
          <w:b w:val="0"/>
          <w:sz w:val="20"/>
        </w:rPr>
      </w:pPr>
    </w:p>
    <w:p w:rsidR="00F552AB" w:rsidRDefault="00F552AB">
      <w:pPr>
        <w:pStyle w:val="BodyText"/>
        <w:tabs>
          <w:tab w:val="left" w:pos="2130"/>
        </w:tabs>
        <w:ind w:left="1410" w:hanging="690"/>
        <w:jc w:val="both"/>
        <w:rPr>
          <w:b w:val="0"/>
          <w:sz w:val="20"/>
        </w:rPr>
      </w:pPr>
      <w:r>
        <w:rPr>
          <w:b w:val="0"/>
          <w:sz w:val="20"/>
        </w:rPr>
        <w:t>5.1</w:t>
      </w:r>
      <w:r>
        <w:rPr>
          <w:b w:val="0"/>
          <w:sz w:val="20"/>
        </w:rPr>
        <w:tab/>
      </w:r>
      <w:r w:rsidR="00D2043F">
        <w:rPr>
          <w:b w:val="0"/>
          <w:sz w:val="20"/>
        </w:rPr>
        <w:t>That</w:t>
      </w:r>
      <w:r>
        <w:rPr>
          <w:b w:val="0"/>
          <w:sz w:val="20"/>
        </w:rPr>
        <w:t xml:space="preserve"> he has adequate and suitable material available to complete the joint properly and efficiently.  Special attention must be given to ensure the cable </w:t>
      </w:r>
      <w:r w:rsidR="000879E5">
        <w:rPr>
          <w:b w:val="0"/>
          <w:sz w:val="20"/>
        </w:rPr>
        <w:t>ferrules</w:t>
      </w:r>
      <w:r>
        <w:rPr>
          <w:b w:val="0"/>
          <w:sz w:val="20"/>
        </w:rPr>
        <w:t xml:space="preserve"> and cable lugs are of tinned copper and of sufficient size.  The length of the jointing lugs must be at least six times the diameter of the conductor,</w:t>
      </w:r>
    </w:p>
    <w:p w:rsidR="00F552AB" w:rsidRDefault="00F552AB">
      <w:pPr>
        <w:pStyle w:val="BodyText"/>
        <w:ind w:left="720"/>
        <w:jc w:val="both"/>
        <w:rPr>
          <w:b w:val="0"/>
          <w:sz w:val="20"/>
        </w:rPr>
      </w:pPr>
    </w:p>
    <w:p w:rsidR="00F552AB" w:rsidRDefault="00F552AB">
      <w:pPr>
        <w:pStyle w:val="BodyText"/>
        <w:tabs>
          <w:tab w:val="left" w:pos="2130"/>
        </w:tabs>
        <w:ind w:left="1410" w:hanging="690"/>
        <w:jc w:val="both"/>
        <w:rPr>
          <w:b w:val="0"/>
          <w:sz w:val="20"/>
        </w:rPr>
      </w:pPr>
      <w:r>
        <w:rPr>
          <w:b w:val="0"/>
          <w:sz w:val="20"/>
        </w:rPr>
        <w:t>5.2</w:t>
      </w:r>
      <w:r>
        <w:rPr>
          <w:b w:val="0"/>
          <w:sz w:val="20"/>
        </w:rPr>
        <w:tab/>
      </w:r>
      <w:r w:rsidR="00D2043F">
        <w:rPr>
          <w:b w:val="0"/>
          <w:sz w:val="20"/>
        </w:rPr>
        <w:t>That</w:t>
      </w:r>
      <w:r>
        <w:rPr>
          <w:b w:val="0"/>
          <w:sz w:val="20"/>
        </w:rPr>
        <w:t xml:space="preserve"> the joint pit is dry and that all loose stones and material are removed,</w:t>
      </w:r>
    </w:p>
    <w:p w:rsidR="00F552AB" w:rsidRDefault="00F552AB">
      <w:pPr>
        <w:pStyle w:val="BodyText"/>
        <w:jc w:val="both"/>
        <w:rPr>
          <w:b w:val="0"/>
          <w:sz w:val="20"/>
        </w:rPr>
      </w:pPr>
    </w:p>
    <w:p w:rsidR="00F552AB" w:rsidRDefault="00F552AB">
      <w:pPr>
        <w:pStyle w:val="BodyText"/>
        <w:tabs>
          <w:tab w:val="left" w:pos="2130"/>
        </w:tabs>
        <w:ind w:left="1410" w:hanging="690"/>
        <w:jc w:val="both"/>
        <w:rPr>
          <w:b w:val="0"/>
          <w:sz w:val="20"/>
        </w:rPr>
      </w:pPr>
      <w:r>
        <w:rPr>
          <w:b w:val="0"/>
          <w:sz w:val="20"/>
        </w:rPr>
        <w:t>5.3</w:t>
      </w:r>
      <w:r>
        <w:rPr>
          <w:b w:val="0"/>
          <w:sz w:val="20"/>
        </w:rPr>
        <w:tab/>
      </w:r>
      <w:r w:rsidR="00D2043F">
        <w:rPr>
          <w:b w:val="0"/>
          <w:sz w:val="20"/>
        </w:rPr>
        <w:t>That</w:t>
      </w:r>
      <w:r>
        <w:rPr>
          <w:b w:val="0"/>
          <w:sz w:val="20"/>
        </w:rPr>
        <w:t xml:space="preserve"> the walls and banks of the joint pit are reasonable firm and free from loose material which can fall into the pit,</w:t>
      </w:r>
    </w:p>
    <w:p w:rsidR="00F552AB" w:rsidRDefault="00F552AB">
      <w:pPr>
        <w:pStyle w:val="BodyText"/>
        <w:jc w:val="both"/>
        <w:rPr>
          <w:b w:val="0"/>
          <w:sz w:val="20"/>
        </w:rPr>
      </w:pPr>
    </w:p>
    <w:p w:rsidR="00F552AB" w:rsidRDefault="00F552AB">
      <w:pPr>
        <w:pStyle w:val="BodyText"/>
        <w:tabs>
          <w:tab w:val="left" w:pos="2130"/>
        </w:tabs>
        <w:ind w:left="1410" w:hanging="690"/>
        <w:jc w:val="both"/>
        <w:rPr>
          <w:b w:val="0"/>
          <w:sz w:val="20"/>
        </w:rPr>
      </w:pPr>
      <w:r>
        <w:rPr>
          <w:b w:val="0"/>
          <w:sz w:val="20"/>
        </w:rPr>
        <w:t>5.4</w:t>
      </w:r>
      <w:r>
        <w:rPr>
          <w:b w:val="0"/>
          <w:sz w:val="20"/>
        </w:rPr>
        <w:tab/>
      </w:r>
      <w:r w:rsidR="00D2043F">
        <w:rPr>
          <w:b w:val="0"/>
          <w:sz w:val="20"/>
        </w:rPr>
        <w:t>That</w:t>
      </w:r>
      <w:r>
        <w:rPr>
          <w:b w:val="0"/>
          <w:sz w:val="20"/>
        </w:rPr>
        <w:t xml:space="preserve"> the necessary coffer-dams or retaining walls are made to stop the flow of water into the joint pit,</w:t>
      </w:r>
    </w:p>
    <w:p w:rsidR="00F552AB" w:rsidRDefault="00F552AB">
      <w:pPr>
        <w:pStyle w:val="BodyText"/>
        <w:jc w:val="both"/>
        <w:rPr>
          <w:b w:val="0"/>
          <w:sz w:val="20"/>
        </w:rPr>
      </w:pPr>
    </w:p>
    <w:p w:rsidR="00F552AB" w:rsidRDefault="00F552AB">
      <w:pPr>
        <w:pStyle w:val="BodyText"/>
        <w:tabs>
          <w:tab w:val="left" w:pos="2130"/>
        </w:tabs>
        <w:ind w:left="1410" w:hanging="690"/>
        <w:jc w:val="both"/>
        <w:rPr>
          <w:b w:val="0"/>
          <w:sz w:val="20"/>
        </w:rPr>
      </w:pPr>
      <w:r>
        <w:rPr>
          <w:b w:val="0"/>
          <w:sz w:val="20"/>
        </w:rPr>
        <w:t>5.5</w:t>
      </w:r>
      <w:r>
        <w:rPr>
          <w:b w:val="0"/>
          <w:sz w:val="20"/>
        </w:rPr>
        <w:tab/>
      </w:r>
      <w:r w:rsidR="00D2043F">
        <w:rPr>
          <w:b w:val="0"/>
          <w:sz w:val="20"/>
        </w:rPr>
        <w:t>That</w:t>
      </w:r>
      <w:r>
        <w:rPr>
          <w:b w:val="0"/>
          <w:sz w:val="20"/>
        </w:rPr>
        <w:t xml:space="preserve"> the joint pit is provided with suitable groundsheets so that the jointing work is carried out in clean conditions,</w:t>
      </w:r>
    </w:p>
    <w:p w:rsidR="00F552AB" w:rsidRDefault="00F552AB">
      <w:pPr>
        <w:pStyle w:val="BodyText"/>
        <w:jc w:val="both"/>
        <w:rPr>
          <w:b w:val="0"/>
          <w:sz w:val="20"/>
        </w:rPr>
      </w:pPr>
    </w:p>
    <w:p w:rsidR="00F552AB" w:rsidRDefault="00F552AB">
      <w:pPr>
        <w:pStyle w:val="BodyText"/>
        <w:tabs>
          <w:tab w:val="left" w:pos="2130"/>
        </w:tabs>
        <w:ind w:left="1410" w:hanging="690"/>
        <w:jc w:val="both"/>
        <w:rPr>
          <w:b w:val="0"/>
          <w:sz w:val="20"/>
        </w:rPr>
      </w:pPr>
      <w:r>
        <w:rPr>
          <w:b w:val="0"/>
          <w:sz w:val="20"/>
        </w:rPr>
        <w:t>5.6</w:t>
      </w:r>
      <w:r>
        <w:rPr>
          <w:b w:val="0"/>
          <w:sz w:val="20"/>
        </w:rPr>
        <w:tab/>
      </w:r>
      <w:r w:rsidR="00D2043F">
        <w:rPr>
          <w:b w:val="0"/>
          <w:sz w:val="20"/>
        </w:rPr>
        <w:t>That</w:t>
      </w:r>
      <w:r>
        <w:rPr>
          <w:b w:val="0"/>
          <w:sz w:val="20"/>
        </w:rPr>
        <w:t xml:space="preserve"> the necessary tents or sails are installed over the joint pit to effectively avert unexpected rainfall and that sufficient light or lighting is provided,</w:t>
      </w:r>
    </w:p>
    <w:p w:rsidR="00F552AB" w:rsidRDefault="00F552AB">
      <w:pPr>
        <w:pStyle w:val="BodyText"/>
        <w:jc w:val="both"/>
        <w:rPr>
          <w:b w:val="0"/>
          <w:sz w:val="20"/>
        </w:rPr>
      </w:pPr>
    </w:p>
    <w:p w:rsidR="00F552AB" w:rsidRDefault="00F552AB">
      <w:pPr>
        <w:pStyle w:val="BodyText"/>
        <w:tabs>
          <w:tab w:val="left" w:pos="2130"/>
        </w:tabs>
        <w:ind w:left="1410" w:hanging="690"/>
        <w:jc w:val="both"/>
        <w:rPr>
          <w:b w:val="0"/>
          <w:sz w:val="20"/>
        </w:rPr>
      </w:pPr>
      <w:r>
        <w:rPr>
          <w:b w:val="0"/>
          <w:sz w:val="20"/>
        </w:rPr>
        <w:t>5.7</w:t>
      </w:r>
      <w:r>
        <w:rPr>
          <w:b w:val="0"/>
          <w:sz w:val="20"/>
        </w:rPr>
        <w:tab/>
      </w:r>
      <w:r w:rsidR="00D2043F">
        <w:rPr>
          <w:b w:val="0"/>
          <w:sz w:val="20"/>
        </w:rPr>
        <w:t>T</w:t>
      </w:r>
      <w:r>
        <w:rPr>
          <w:b w:val="0"/>
          <w:sz w:val="20"/>
        </w:rPr>
        <w:t>hat the necessary means are available to efficiently seal the jointing or cable end when an unexpected storm or cloudburst occurs, regardless of how far the work has progressed,</w:t>
      </w:r>
    </w:p>
    <w:p w:rsidR="00F552AB" w:rsidRDefault="00F552AB">
      <w:pPr>
        <w:pStyle w:val="BodyText"/>
        <w:jc w:val="both"/>
        <w:rPr>
          <w:b w:val="0"/>
          <w:sz w:val="20"/>
        </w:rPr>
      </w:pPr>
    </w:p>
    <w:p w:rsidR="00F552AB" w:rsidRDefault="00F552AB">
      <w:pPr>
        <w:pStyle w:val="BodyText"/>
        <w:tabs>
          <w:tab w:val="left" w:pos="2130"/>
        </w:tabs>
        <w:ind w:left="1410" w:hanging="690"/>
        <w:jc w:val="both"/>
        <w:rPr>
          <w:b w:val="0"/>
          <w:sz w:val="20"/>
        </w:rPr>
      </w:pPr>
      <w:r>
        <w:rPr>
          <w:b w:val="0"/>
          <w:sz w:val="20"/>
        </w:rPr>
        <w:t>5.8</w:t>
      </w:r>
      <w:r>
        <w:rPr>
          <w:b w:val="0"/>
          <w:sz w:val="20"/>
        </w:rPr>
        <w:tab/>
      </w:r>
      <w:r w:rsidR="00D2043F">
        <w:rPr>
          <w:b w:val="0"/>
          <w:sz w:val="20"/>
        </w:rPr>
        <w:t>That</w:t>
      </w:r>
      <w:r>
        <w:rPr>
          <w:b w:val="0"/>
          <w:sz w:val="20"/>
        </w:rPr>
        <w:t xml:space="preserve"> the cables and other materials are dry, undamaged and in all respects are suitable for the joint work or making off,</w:t>
      </w:r>
    </w:p>
    <w:p w:rsidR="00F552AB" w:rsidRDefault="00F552AB">
      <w:pPr>
        <w:pStyle w:val="BodyText"/>
        <w:jc w:val="both"/>
        <w:rPr>
          <w:b w:val="0"/>
          <w:sz w:val="20"/>
        </w:rPr>
      </w:pPr>
    </w:p>
    <w:p w:rsidR="00F552AB" w:rsidRDefault="00F552AB">
      <w:pPr>
        <w:pStyle w:val="BodyText"/>
        <w:tabs>
          <w:tab w:val="left" w:pos="2130"/>
        </w:tabs>
        <w:ind w:left="1410" w:hanging="690"/>
        <w:jc w:val="both"/>
        <w:rPr>
          <w:b w:val="0"/>
          <w:sz w:val="20"/>
        </w:rPr>
      </w:pPr>
      <w:r>
        <w:rPr>
          <w:b w:val="0"/>
          <w:sz w:val="20"/>
        </w:rPr>
        <w:t>5.9</w:t>
      </w:r>
      <w:r>
        <w:rPr>
          <w:b w:val="0"/>
          <w:sz w:val="20"/>
        </w:rPr>
        <w:tab/>
      </w:r>
      <w:r w:rsidR="00D2043F">
        <w:rPr>
          <w:b w:val="0"/>
          <w:sz w:val="20"/>
        </w:rPr>
        <w:t>T</w:t>
      </w:r>
      <w:r>
        <w:rPr>
          <w:b w:val="0"/>
          <w:sz w:val="20"/>
        </w:rPr>
        <w:t>hat the heating of cable oil, cable compound, plumbers metal and solder is arranged that they are at the correct temperature when required so that the cable is not unnecessary exposed to the atmosphere and consequently the ingress of moisture (care must be taken of overheating)</w:t>
      </w:r>
    </w:p>
    <w:p w:rsidR="00F552AB" w:rsidRDefault="00F552AB">
      <w:pPr>
        <w:pStyle w:val="BodyText"/>
        <w:jc w:val="both"/>
        <w:rPr>
          <w:b w:val="0"/>
          <w:sz w:val="20"/>
        </w:rPr>
      </w:pPr>
    </w:p>
    <w:p w:rsidR="00F552AB" w:rsidRDefault="00F552AB">
      <w:pPr>
        <w:pStyle w:val="BodyText"/>
        <w:ind w:left="1410"/>
        <w:jc w:val="both"/>
        <w:rPr>
          <w:b w:val="0"/>
          <w:sz w:val="20"/>
        </w:rPr>
      </w:pPr>
      <w:r>
        <w:rPr>
          <w:b w:val="0"/>
          <w:sz w:val="20"/>
        </w:rPr>
        <w:t>Flow temperatures of cable oil and compound must be determined with suitable thermometers</w:t>
      </w:r>
      <w:r>
        <w:rPr>
          <w:sz w:val="20"/>
        </w:rPr>
        <w:t>.</w:t>
      </w:r>
      <w:r>
        <w:rPr>
          <w:b w:val="0"/>
          <w:sz w:val="20"/>
        </w:rPr>
        <w:t xml:space="preserve"> Cable oil and compound must not be heated to exceed the temperatures given on the containers and precaution must be taken to ensure that the tin is not overheated in one position.  The whole mass must be evenly and proportionally heated. </w:t>
      </w:r>
    </w:p>
    <w:p w:rsidR="00F552AB" w:rsidRDefault="00F552AB">
      <w:pPr>
        <w:pStyle w:val="BodyText"/>
        <w:ind w:left="1410"/>
        <w:jc w:val="both"/>
        <w:rPr>
          <w:b w:val="0"/>
          <w:sz w:val="20"/>
        </w:rPr>
      </w:pPr>
    </w:p>
    <w:p w:rsidR="00F552AB" w:rsidRDefault="00F552AB">
      <w:pPr>
        <w:pStyle w:val="BodyText"/>
        <w:ind w:left="1410"/>
        <w:jc w:val="both"/>
        <w:rPr>
          <w:b w:val="0"/>
          <w:sz w:val="20"/>
        </w:rPr>
      </w:pPr>
      <w:r>
        <w:rPr>
          <w:b w:val="0"/>
          <w:sz w:val="20"/>
        </w:rPr>
        <w:t xml:space="preserve"> (Temperatures of solder and plumbers metal may be tested with brown paper (testing time: 3 seconds).  The paper must colour slightly - not black or burnt).</w:t>
      </w:r>
    </w:p>
    <w:p w:rsidR="00F552AB" w:rsidRDefault="00F552AB">
      <w:pPr>
        <w:pStyle w:val="BodyText"/>
        <w:ind w:left="2130"/>
        <w:rPr>
          <w:b w:val="0"/>
          <w:sz w:val="20"/>
        </w:rPr>
      </w:pPr>
    </w:p>
    <w:p w:rsidR="00F552AB" w:rsidRDefault="00F552AB">
      <w:pPr>
        <w:pStyle w:val="BodyText"/>
        <w:ind w:left="1440" w:hanging="720"/>
        <w:jc w:val="both"/>
        <w:rPr>
          <w:b w:val="0"/>
          <w:sz w:val="20"/>
        </w:rPr>
      </w:pPr>
      <w:r>
        <w:rPr>
          <w:b w:val="0"/>
          <w:sz w:val="20"/>
        </w:rPr>
        <w:t>6.</w:t>
      </w:r>
      <w:r>
        <w:rPr>
          <w:sz w:val="20"/>
        </w:rPr>
        <w:tab/>
      </w:r>
      <w:r>
        <w:rPr>
          <w:b w:val="0"/>
          <w:sz w:val="20"/>
        </w:rPr>
        <w:t xml:space="preserve">Before the paper-insulated cables are joined, they must be tested for the presence of moisture by the cable jointers test.  This consists of the insertion of a piece of unhandled insulated impregnated paper tape in warm cable oil heated to a temperature of </w:t>
      </w:r>
      <w:r w:rsidR="00AC3315">
        <w:rPr>
          <w:b w:val="0"/>
          <w:sz w:val="20"/>
        </w:rPr>
        <w:t xml:space="preserve">130 </w:t>
      </w:r>
      <w:r w:rsidR="00753318">
        <w:rPr>
          <w:b w:val="0"/>
          <w:sz w:val="20"/>
        </w:rPr>
        <w:t>± 5</w:t>
      </w:r>
      <w:r>
        <w:rPr>
          <w:b w:val="0"/>
          <w:sz w:val="20"/>
        </w:rPr>
        <w:t>°C.</w:t>
      </w:r>
    </w:p>
    <w:p w:rsidR="00F552AB" w:rsidRDefault="00F552AB">
      <w:pPr>
        <w:pStyle w:val="BodyText"/>
        <w:jc w:val="both"/>
        <w:rPr>
          <w:b w:val="0"/>
          <w:sz w:val="20"/>
        </w:rPr>
      </w:pPr>
    </w:p>
    <w:p w:rsidR="00F552AB" w:rsidRDefault="00F552AB">
      <w:pPr>
        <w:pStyle w:val="BodyText"/>
        <w:ind w:left="1440"/>
        <w:jc w:val="both"/>
        <w:rPr>
          <w:b w:val="0"/>
          <w:sz w:val="20"/>
        </w:rPr>
      </w:pPr>
      <w:r>
        <w:rPr>
          <w:b w:val="0"/>
          <w:sz w:val="20"/>
        </w:rPr>
        <w:t>Froth on the surface of the oil is an indication that moisture is present in the impregnated insulation and the amount of the froth gives an indication of the moisture present.</w:t>
      </w:r>
    </w:p>
    <w:p w:rsidR="00F552AB" w:rsidRDefault="00F552AB">
      <w:pPr>
        <w:pStyle w:val="BodyText"/>
        <w:ind w:left="720"/>
        <w:jc w:val="both"/>
        <w:rPr>
          <w:b w:val="0"/>
          <w:sz w:val="20"/>
        </w:rPr>
      </w:pPr>
    </w:p>
    <w:p w:rsidR="00F552AB" w:rsidRDefault="00F552AB">
      <w:pPr>
        <w:pStyle w:val="BodyText"/>
        <w:ind w:left="1429" w:hanging="720"/>
        <w:jc w:val="both"/>
        <w:rPr>
          <w:b w:val="0"/>
          <w:sz w:val="20"/>
        </w:rPr>
      </w:pPr>
      <w:r>
        <w:rPr>
          <w:b w:val="0"/>
          <w:sz w:val="20"/>
        </w:rPr>
        <w:t>7</w:t>
      </w:r>
      <w:r>
        <w:rPr>
          <w:sz w:val="20"/>
        </w:rPr>
        <w:t>.</w:t>
      </w:r>
      <w:r>
        <w:rPr>
          <w:sz w:val="20"/>
        </w:rPr>
        <w:tab/>
      </w:r>
      <w:r>
        <w:rPr>
          <w:b w:val="0"/>
          <w:sz w:val="20"/>
        </w:rPr>
        <w:t>If the cable contains moisture or is found to be otherwise unsuitable for jointing or making of the inspector is to be notified immediately and he will issue the necessary instruction to cope with the situation.</w:t>
      </w:r>
    </w:p>
    <w:p w:rsidR="00F552AB" w:rsidRDefault="00F552AB">
      <w:pPr>
        <w:pStyle w:val="BodyText"/>
        <w:ind w:left="709"/>
        <w:jc w:val="both"/>
        <w:rPr>
          <w:b w:val="0"/>
          <w:sz w:val="20"/>
        </w:rPr>
      </w:pPr>
    </w:p>
    <w:p w:rsidR="00F552AB" w:rsidRDefault="00F552AB">
      <w:pPr>
        <w:pStyle w:val="BodyText"/>
        <w:ind w:left="1418" w:hanging="709"/>
        <w:jc w:val="both"/>
        <w:rPr>
          <w:b w:val="0"/>
          <w:sz w:val="20"/>
        </w:rPr>
      </w:pPr>
      <w:r>
        <w:rPr>
          <w:b w:val="0"/>
          <w:sz w:val="20"/>
        </w:rPr>
        <w:t>8.</w:t>
      </w:r>
      <w:r>
        <w:rPr>
          <w:sz w:val="20"/>
        </w:rPr>
        <w:tab/>
      </w:r>
      <w:r>
        <w:rPr>
          <w:b w:val="0"/>
          <w:sz w:val="20"/>
        </w:rPr>
        <w:t>The joint or making off of paper insulated cables must not be commenced during rainy weather.</w:t>
      </w:r>
    </w:p>
    <w:p w:rsidR="00F552AB" w:rsidRDefault="00F552AB">
      <w:pPr>
        <w:pStyle w:val="BodyText"/>
        <w:ind w:left="1429"/>
        <w:jc w:val="both"/>
        <w:rPr>
          <w:sz w:val="20"/>
          <w:u w:val="single"/>
        </w:rPr>
      </w:pPr>
    </w:p>
    <w:p w:rsidR="00F552AB" w:rsidRDefault="00F552AB">
      <w:pPr>
        <w:pStyle w:val="BodyText"/>
        <w:ind w:left="1418" w:hanging="709"/>
        <w:jc w:val="both"/>
        <w:rPr>
          <w:b w:val="0"/>
          <w:sz w:val="20"/>
        </w:rPr>
      </w:pPr>
      <w:r>
        <w:rPr>
          <w:b w:val="0"/>
          <w:sz w:val="20"/>
        </w:rPr>
        <w:t>9.</w:t>
      </w:r>
      <w:r>
        <w:rPr>
          <w:sz w:val="20"/>
        </w:rPr>
        <w:tab/>
      </w:r>
      <w:r>
        <w:rPr>
          <w:b w:val="0"/>
          <w:sz w:val="20"/>
        </w:rPr>
        <w:t>Once a joint is in progress the jointer must proceed with the joint until it is complete and before he leaves the site.</w:t>
      </w:r>
    </w:p>
    <w:p w:rsidR="00F552AB" w:rsidRDefault="00F552AB">
      <w:pPr>
        <w:pStyle w:val="BodyText"/>
        <w:ind w:left="2127" w:hanging="698"/>
        <w:jc w:val="both"/>
        <w:rPr>
          <w:b w:val="0"/>
          <w:sz w:val="20"/>
        </w:rPr>
      </w:pPr>
    </w:p>
    <w:p w:rsidR="00F552AB" w:rsidRDefault="00F552AB">
      <w:pPr>
        <w:pStyle w:val="BodyText"/>
        <w:ind w:left="1418" w:hanging="709"/>
        <w:jc w:val="both"/>
        <w:rPr>
          <w:b w:val="0"/>
          <w:sz w:val="20"/>
        </w:rPr>
      </w:pPr>
      <w:r>
        <w:rPr>
          <w:b w:val="0"/>
          <w:sz w:val="20"/>
        </w:rPr>
        <w:t>10.</w:t>
      </w:r>
      <w:r>
        <w:rPr>
          <w:b w:val="0"/>
          <w:sz w:val="20"/>
        </w:rPr>
        <w:tab/>
        <w:t>The jointer must ensure that the material and his tools are dry at all times, reasonably clean and absolutely free from soil.</w:t>
      </w:r>
    </w:p>
    <w:p w:rsidR="00F552AB" w:rsidRDefault="00F552AB">
      <w:pPr>
        <w:pStyle w:val="BodyText"/>
        <w:ind w:left="709"/>
        <w:jc w:val="both"/>
        <w:rPr>
          <w:b w:val="0"/>
          <w:sz w:val="20"/>
        </w:rPr>
      </w:pPr>
    </w:p>
    <w:p w:rsidR="00F552AB" w:rsidRDefault="00F552AB">
      <w:pPr>
        <w:pStyle w:val="BodyText"/>
        <w:ind w:left="709"/>
        <w:jc w:val="both"/>
        <w:rPr>
          <w:b w:val="0"/>
          <w:sz w:val="20"/>
        </w:rPr>
      </w:pPr>
      <w:r>
        <w:rPr>
          <w:b w:val="0"/>
          <w:sz w:val="20"/>
        </w:rPr>
        <w:t>11.</w:t>
      </w:r>
      <w:r>
        <w:rPr>
          <w:b w:val="0"/>
          <w:sz w:val="20"/>
        </w:rPr>
        <w:tab/>
        <w:t>Relating to the jointing of the cable the following requirements apply:</w:t>
      </w:r>
    </w:p>
    <w:p w:rsidR="00F552AB" w:rsidRDefault="00F552AB">
      <w:pPr>
        <w:pStyle w:val="BodyText"/>
        <w:jc w:val="both"/>
        <w:rPr>
          <w:b w:val="0"/>
          <w:sz w:val="20"/>
        </w:rPr>
      </w:pPr>
    </w:p>
    <w:p w:rsidR="00F552AB" w:rsidRDefault="00F552AB">
      <w:pPr>
        <w:pStyle w:val="BodyText"/>
        <w:ind w:left="1440" w:hanging="720"/>
        <w:jc w:val="both"/>
        <w:rPr>
          <w:b w:val="0"/>
          <w:sz w:val="20"/>
        </w:rPr>
      </w:pPr>
      <w:r>
        <w:rPr>
          <w:b w:val="0"/>
          <w:sz w:val="20"/>
        </w:rPr>
        <w:t>11.1</w:t>
      </w:r>
      <w:r>
        <w:rPr>
          <w:b w:val="0"/>
          <w:sz w:val="20"/>
        </w:rPr>
        <w:tab/>
        <w:t xml:space="preserve">All jointing must be carried out in accordance with recognized and tried techniques and comply </w:t>
      </w:r>
      <w:r>
        <w:rPr>
          <w:b w:val="0"/>
          <w:sz w:val="20"/>
        </w:rPr>
        <w:lastRenderedPageBreak/>
        <w:t>strictly with the instructions given by the supplier of the jointing kit.</w:t>
      </w:r>
    </w:p>
    <w:p w:rsidR="00F552AB" w:rsidRDefault="00F552AB">
      <w:pPr>
        <w:pStyle w:val="BodyText"/>
        <w:ind w:left="720"/>
        <w:jc w:val="both"/>
        <w:rPr>
          <w:b w:val="0"/>
          <w:sz w:val="20"/>
        </w:rPr>
      </w:pPr>
    </w:p>
    <w:p w:rsidR="00F552AB" w:rsidRDefault="00F552AB">
      <w:pPr>
        <w:pStyle w:val="BodyText"/>
        <w:ind w:left="1440" w:hanging="720"/>
        <w:jc w:val="both"/>
        <w:rPr>
          <w:b w:val="0"/>
          <w:sz w:val="20"/>
        </w:rPr>
      </w:pPr>
      <w:r>
        <w:rPr>
          <w:b w:val="0"/>
          <w:sz w:val="20"/>
        </w:rPr>
        <w:t>11.2</w:t>
      </w:r>
      <w:r>
        <w:rPr>
          <w:b w:val="0"/>
          <w:sz w:val="20"/>
        </w:rPr>
        <w:tab/>
        <w:t>The cables must be twisted by hand so that the cores can be joined according to the core numbers.  If necessary the cable is to be exposed for a short distance to accomplish this.  Under no circumstances may the cores in a joint be crossed so as to enable cores to be joined according to the core numbers.  If it is not possible to twist the cables so that the preceding requirements can be met, then cores are to be joined in the normal way without any consideration of the core numbers.</w:t>
      </w:r>
    </w:p>
    <w:p w:rsidR="00F552AB" w:rsidRDefault="00F552AB">
      <w:pPr>
        <w:pStyle w:val="BodyText"/>
        <w:jc w:val="both"/>
        <w:rPr>
          <w:b w:val="0"/>
          <w:sz w:val="20"/>
        </w:rPr>
      </w:pPr>
    </w:p>
    <w:p w:rsidR="00F552AB" w:rsidRDefault="00F552AB">
      <w:pPr>
        <w:pStyle w:val="BodyText"/>
        <w:ind w:left="1440" w:hanging="720"/>
        <w:jc w:val="both"/>
        <w:rPr>
          <w:b w:val="0"/>
          <w:sz w:val="20"/>
        </w:rPr>
      </w:pPr>
      <w:r>
        <w:rPr>
          <w:b w:val="0"/>
          <w:sz w:val="20"/>
        </w:rPr>
        <w:t>11.3</w:t>
      </w:r>
      <w:r>
        <w:rPr>
          <w:b w:val="0"/>
          <w:sz w:val="20"/>
        </w:rPr>
        <w:tab/>
        <w:t>Normally the cables will have profile conductors.  The conductors shall be pinched with gas pliers to form a circular section, bound with binding wire so that they do not spread, and then tinned before jointing.</w:t>
      </w:r>
    </w:p>
    <w:p w:rsidR="00F552AB" w:rsidRDefault="00F552AB">
      <w:pPr>
        <w:pStyle w:val="BodyText"/>
        <w:jc w:val="both"/>
        <w:rPr>
          <w:b w:val="0"/>
          <w:sz w:val="20"/>
        </w:rPr>
      </w:pPr>
    </w:p>
    <w:p w:rsidR="00F552AB" w:rsidRDefault="00F552AB">
      <w:pPr>
        <w:pStyle w:val="BodyText"/>
        <w:ind w:left="1440" w:hanging="720"/>
        <w:jc w:val="both"/>
        <w:rPr>
          <w:b w:val="0"/>
          <w:sz w:val="20"/>
        </w:rPr>
      </w:pPr>
      <w:r>
        <w:rPr>
          <w:b w:val="0"/>
          <w:sz w:val="20"/>
        </w:rPr>
        <w:t>11.4</w:t>
      </w:r>
      <w:r>
        <w:rPr>
          <w:b w:val="0"/>
          <w:sz w:val="20"/>
        </w:rPr>
        <w:tab/>
        <w:t>Jointing ferrules, the length of which are at least 6 times the diameter of the conductors, must be slid over the conductor ends to be joined and pinched tightly.  Then they are soldered by means of the ladle process whilst being pinched further closed.</w:t>
      </w:r>
    </w:p>
    <w:p w:rsidR="00F552AB" w:rsidRDefault="00F552AB">
      <w:pPr>
        <w:pStyle w:val="BodyText"/>
        <w:rPr>
          <w:b w:val="0"/>
          <w:sz w:val="20"/>
        </w:rPr>
      </w:pPr>
    </w:p>
    <w:p w:rsidR="00F552AB" w:rsidRDefault="00F552AB">
      <w:pPr>
        <w:pStyle w:val="BodyText"/>
        <w:ind w:left="1440"/>
        <w:jc w:val="both"/>
        <w:rPr>
          <w:b w:val="0"/>
          <w:sz w:val="20"/>
        </w:rPr>
      </w:pPr>
      <w:r>
        <w:rPr>
          <w:b w:val="0"/>
          <w:sz w:val="20"/>
        </w:rPr>
        <w:t>Use resin only as a flux.  The slot opening in the ferrule must be completely filled, including all depressions.</w:t>
      </w:r>
    </w:p>
    <w:p w:rsidR="00F552AB" w:rsidRDefault="00F552AB">
      <w:pPr>
        <w:pStyle w:val="BodyText"/>
        <w:ind w:left="1440"/>
        <w:jc w:val="both"/>
        <w:rPr>
          <w:b w:val="0"/>
          <w:sz w:val="20"/>
        </w:rPr>
      </w:pPr>
    </w:p>
    <w:p w:rsidR="00F552AB" w:rsidRDefault="00F552AB">
      <w:pPr>
        <w:pStyle w:val="BodyText"/>
        <w:ind w:left="1440"/>
        <w:jc w:val="both"/>
        <w:rPr>
          <w:b w:val="0"/>
          <w:sz w:val="20"/>
        </w:rPr>
      </w:pPr>
      <w:r>
        <w:rPr>
          <w:b w:val="0"/>
          <w:sz w:val="20"/>
        </w:rPr>
        <w:t>Remove all superfluous metal with a cloth dipped in tallow.  Work during the soldering process must be from top to bottom.  Rub the ferrule smooth and clean with aluminium oxide tape after it has cooled down to ensure that there are not any sharp points or edges.</w:t>
      </w:r>
    </w:p>
    <w:p w:rsidR="00F552AB" w:rsidRDefault="00F552AB">
      <w:pPr>
        <w:pStyle w:val="BodyText"/>
        <w:ind w:left="1440"/>
        <w:jc w:val="both"/>
        <w:rPr>
          <w:b w:val="0"/>
          <w:sz w:val="20"/>
        </w:rPr>
      </w:pPr>
    </w:p>
    <w:p w:rsidR="00F552AB" w:rsidRDefault="00F552AB">
      <w:pPr>
        <w:pStyle w:val="BodyText"/>
        <w:ind w:left="1440" w:hanging="720"/>
        <w:jc w:val="both"/>
        <w:rPr>
          <w:b w:val="0"/>
          <w:sz w:val="20"/>
        </w:rPr>
      </w:pPr>
      <w:r>
        <w:rPr>
          <w:sz w:val="20"/>
          <w:u w:val="single"/>
        </w:rPr>
        <w:t>NB:</w:t>
      </w:r>
      <w:r>
        <w:rPr>
          <w:sz w:val="20"/>
        </w:rPr>
        <w:tab/>
      </w:r>
      <w:r>
        <w:rPr>
          <w:b w:val="0"/>
          <w:sz w:val="20"/>
        </w:rPr>
        <w:t>The spaces between the conductor strands must be completely filled by soldering process and must be carried out quick enough to prevent the paper insulation from burning or drying out unnecessarily.</w:t>
      </w:r>
    </w:p>
    <w:p w:rsidR="00F552AB" w:rsidRDefault="00F552AB">
      <w:pPr>
        <w:pStyle w:val="BodyText"/>
        <w:ind w:left="2160" w:hanging="720"/>
        <w:jc w:val="both"/>
        <w:rPr>
          <w:b w:val="0"/>
          <w:sz w:val="20"/>
        </w:rPr>
      </w:pPr>
    </w:p>
    <w:p w:rsidR="00F552AB" w:rsidRDefault="00F552AB">
      <w:pPr>
        <w:pStyle w:val="BodyText"/>
        <w:tabs>
          <w:tab w:val="left" w:pos="1440"/>
        </w:tabs>
        <w:ind w:left="1440" w:hanging="720"/>
        <w:jc w:val="both"/>
        <w:rPr>
          <w:b w:val="0"/>
          <w:sz w:val="20"/>
        </w:rPr>
      </w:pPr>
      <w:r>
        <w:rPr>
          <w:b w:val="0"/>
          <w:sz w:val="20"/>
        </w:rPr>
        <w:t>11.5</w:t>
      </w:r>
      <w:r>
        <w:rPr>
          <w:b w:val="0"/>
          <w:sz w:val="20"/>
        </w:rPr>
        <w:tab/>
        <w:t xml:space="preserve">After the ferrules have been rubbed smooth and clean, they and the exposed cores must be treated with hot cable </w:t>
      </w:r>
      <w:r w:rsidR="000879E5">
        <w:rPr>
          <w:b w:val="0"/>
          <w:sz w:val="20"/>
        </w:rPr>
        <w:t>oil (</w:t>
      </w:r>
      <w:r>
        <w:rPr>
          <w:b w:val="0"/>
          <w:sz w:val="20"/>
        </w:rPr>
        <w:t>110°C</w:t>
      </w:r>
      <w:r w:rsidR="000879E5">
        <w:rPr>
          <w:b w:val="0"/>
          <w:sz w:val="20"/>
        </w:rPr>
        <w:t>) to</w:t>
      </w:r>
      <w:r>
        <w:rPr>
          <w:b w:val="0"/>
          <w:sz w:val="20"/>
        </w:rPr>
        <w:t xml:space="preserve"> remove all dust and moisture.  These parts are to be thoroughly basted with the oil.</w:t>
      </w:r>
    </w:p>
    <w:p w:rsidR="00F552AB" w:rsidRDefault="00F552AB">
      <w:pPr>
        <w:pStyle w:val="BodyText"/>
        <w:jc w:val="both"/>
        <w:rPr>
          <w:b w:val="0"/>
          <w:sz w:val="20"/>
        </w:rPr>
      </w:pPr>
    </w:p>
    <w:p w:rsidR="00F552AB" w:rsidRDefault="00F552AB">
      <w:pPr>
        <w:pStyle w:val="BodyText"/>
        <w:ind w:left="1440" w:hanging="720"/>
        <w:jc w:val="both"/>
        <w:rPr>
          <w:b w:val="0"/>
          <w:sz w:val="20"/>
        </w:rPr>
      </w:pPr>
      <w:r>
        <w:rPr>
          <w:b w:val="0"/>
          <w:sz w:val="20"/>
        </w:rPr>
        <w:t>11.6</w:t>
      </w:r>
      <w:r>
        <w:rPr>
          <w:b w:val="0"/>
          <w:sz w:val="20"/>
        </w:rPr>
        <w:tab/>
        <w:t xml:space="preserve">The jointer must take care that his hands are dry and clean before the joint is insulated.  Also the insulating tape which is to be used must first be immersed in warm cable </w:t>
      </w:r>
      <w:r w:rsidR="000879E5">
        <w:rPr>
          <w:b w:val="0"/>
          <w:sz w:val="20"/>
        </w:rPr>
        <w:t>oil (</w:t>
      </w:r>
      <w:r>
        <w:rPr>
          <w:b w:val="0"/>
          <w:sz w:val="20"/>
        </w:rPr>
        <w:t>110°C</w:t>
      </w:r>
      <w:r w:rsidR="000879E5">
        <w:rPr>
          <w:b w:val="0"/>
          <w:sz w:val="20"/>
        </w:rPr>
        <w:t>) for</w:t>
      </w:r>
      <w:r>
        <w:rPr>
          <w:b w:val="0"/>
          <w:sz w:val="20"/>
        </w:rPr>
        <w:t xml:space="preserve"> a sufficient period to ensure that no moisture is present.</w:t>
      </w:r>
    </w:p>
    <w:p w:rsidR="00F552AB" w:rsidRDefault="00F552AB">
      <w:pPr>
        <w:pStyle w:val="BodyText"/>
        <w:rPr>
          <w:b w:val="0"/>
          <w:sz w:val="20"/>
        </w:rPr>
      </w:pPr>
    </w:p>
    <w:p w:rsidR="00F552AB" w:rsidRDefault="00F552AB">
      <w:pPr>
        <w:pStyle w:val="BodyText"/>
        <w:rPr>
          <w:b w:val="0"/>
          <w:sz w:val="20"/>
        </w:rPr>
      </w:pPr>
    </w:p>
    <w:p w:rsidR="00F552AB" w:rsidRDefault="00F552AB">
      <w:pPr>
        <w:pStyle w:val="BodyText"/>
        <w:ind w:left="1440" w:hanging="720"/>
        <w:jc w:val="both"/>
        <w:rPr>
          <w:b w:val="0"/>
          <w:sz w:val="20"/>
        </w:rPr>
      </w:pPr>
      <w:r>
        <w:rPr>
          <w:b w:val="0"/>
          <w:sz w:val="20"/>
        </w:rPr>
        <w:t>11.7</w:t>
      </w:r>
      <w:r>
        <w:rPr>
          <w:b w:val="0"/>
          <w:sz w:val="20"/>
        </w:rPr>
        <w:tab/>
        <w:t>After the individual cores have been installed they must be well basted with hot cable oil and again after the applicable separator and/or belt insulation tape is applied before the lead joint sleeve is placed in position.</w:t>
      </w:r>
    </w:p>
    <w:p w:rsidR="00F552AB" w:rsidRDefault="00F552AB">
      <w:pPr>
        <w:pStyle w:val="BodyText"/>
        <w:jc w:val="both"/>
        <w:rPr>
          <w:b w:val="0"/>
          <w:sz w:val="20"/>
        </w:rPr>
      </w:pPr>
    </w:p>
    <w:p w:rsidR="00F552AB" w:rsidRDefault="00F552AB">
      <w:pPr>
        <w:pStyle w:val="BodyText"/>
        <w:ind w:left="1440" w:hanging="720"/>
        <w:jc w:val="both"/>
        <w:rPr>
          <w:b w:val="0"/>
          <w:sz w:val="20"/>
        </w:rPr>
      </w:pPr>
      <w:r>
        <w:rPr>
          <w:b w:val="0"/>
          <w:sz w:val="20"/>
        </w:rPr>
        <w:t>11.8</w:t>
      </w:r>
      <w:r>
        <w:rPr>
          <w:b w:val="0"/>
          <w:sz w:val="20"/>
        </w:rPr>
        <w:tab/>
        <w:t>The lead joint sleeve must be thoroughly cleaned and prepared before it is placed on the cable and must be kept clean during the whole jointing process.  Seal the filling apertures of the sleeve with tape until the sleeve is ready for compound filling.</w:t>
      </w:r>
    </w:p>
    <w:p w:rsidR="00F552AB" w:rsidRDefault="00F552AB">
      <w:pPr>
        <w:pStyle w:val="BodyText"/>
        <w:jc w:val="both"/>
        <w:rPr>
          <w:b w:val="0"/>
          <w:sz w:val="20"/>
        </w:rPr>
      </w:pPr>
    </w:p>
    <w:p w:rsidR="00F552AB" w:rsidRDefault="00F552AB">
      <w:pPr>
        <w:pStyle w:val="BodyText"/>
        <w:ind w:left="1440" w:hanging="720"/>
        <w:jc w:val="both"/>
        <w:rPr>
          <w:b w:val="0"/>
          <w:sz w:val="20"/>
        </w:rPr>
      </w:pPr>
      <w:r>
        <w:rPr>
          <w:b w:val="0"/>
          <w:sz w:val="20"/>
        </w:rPr>
        <w:t>11.9</w:t>
      </w:r>
      <w:r>
        <w:rPr>
          <w:b w:val="0"/>
          <w:sz w:val="20"/>
        </w:rPr>
        <w:tab/>
        <w:t>The plumbing joints employed to solder the joint sleeve to the cable sheath, must be cooled off with tallow and the joint sleeve is to be filled with compound while it is still warm.  Top up continuously until the joint is completely filled to compensate for the compound shrinkage.</w:t>
      </w:r>
    </w:p>
    <w:p w:rsidR="00F552AB" w:rsidRDefault="00F552AB">
      <w:pPr>
        <w:pStyle w:val="BodyText"/>
        <w:jc w:val="both"/>
        <w:rPr>
          <w:b w:val="0"/>
          <w:sz w:val="20"/>
        </w:rPr>
      </w:pPr>
    </w:p>
    <w:p w:rsidR="00F552AB" w:rsidRDefault="00F552AB">
      <w:pPr>
        <w:pStyle w:val="BodyText"/>
        <w:ind w:left="1440" w:hanging="720"/>
        <w:jc w:val="both"/>
        <w:rPr>
          <w:b w:val="0"/>
          <w:sz w:val="20"/>
        </w:rPr>
      </w:pPr>
      <w:r>
        <w:rPr>
          <w:b w:val="0"/>
          <w:sz w:val="20"/>
        </w:rPr>
        <w:t>11.10</w:t>
      </w:r>
      <w:r>
        <w:rPr>
          <w:b w:val="0"/>
          <w:sz w:val="20"/>
        </w:rPr>
        <w:tab/>
        <w:t>The outer joint box must be clean and free from corrosion.  After it has been placed in position it must be slightly heated before being filled with compound.  Top up until completely full.</w:t>
      </w:r>
    </w:p>
    <w:p w:rsidR="00F552AB" w:rsidRDefault="00F552AB">
      <w:pPr>
        <w:pStyle w:val="BodyText"/>
        <w:rPr>
          <w:b w:val="0"/>
          <w:sz w:val="20"/>
        </w:rPr>
      </w:pPr>
    </w:p>
    <w:p w:rsidR="00F552AB" w:rsidRDefault="00F552AB">
      <w:pPr>
        <w:pStyle w:val="BodyText"/>
        <w:ind w:left="1440" w:hanging="720"/>
        <w:jc w:val="both"/>
        <w:rPr>
          <w:b w:val="0"/>
          <w:sz w:val="20"/>
        </w:rPr>
      </w:pPr>
      <w:r>
        <w:rPr>
          <w:b w:val="0"/>
          <w:sz w:val="20"/>
        </w:rPr>
        <w:t>12.</w:t>
      </w:r>
      <w:r>
        <w:rPr>
          <w:b w:val="0"/>
          <w:sz w:val="20"/>
        </w:rPr>
        <w:tab/>
        <w:t>As far as cable end boxes are concerned the requirements as set out above are valid where applicable.</w:t>
      </w:r>
    </w:p>
    <w:p w:rsidR="00F552AB" w:rsidRDefault="00F552AB">
      <w:pPr>
        <w:pStyle w:val="BodyText"/>
        <w:ind w:left="1440" w:hanging="720"/>
        <w:jc w:val="both"/>
        <w:rPr>
          <w:b w:val="0"/>
          <w:sz w:val="20"/>
        </w:rPr>
      </w:pPr>
    </w:p>
    <w:p w:rsidR="00F552AB" w:rsidRDefault="00F552AB">
      <w:pPr>
        <w:pStyle w:val="Heading3"/>
        <w:rPr>
          <w:u w:val="single"/>
        </w:rPr>
      </w:pPr>
      <w:bookmarkStart w:id="64" w:name="_Toc70224879"/>
      <w:r>
        <w:t>1</w:t>
      </w:r>
      <w:r w:rsidR="00F70C0D">
        <w:t>6</w:t>
      </w:r>
      <w:r>
        <w:t>.</w:t>
      </w:r>
      <w:r>
        <w:tab/>
        <w:t>DISTRIBUTION BOARDS</w:t>
      </w:r>
      <w:bookmarkEnd w:id="64"/>
    </w:p>
    <w:p w:rsidR="00F552AB" w:rsidRDefault="00F552AB">
      <w:pPr>
        <w:pStyle w:val="BodyText"/>
        <w:jc w:val="both"/>
        <w:rPr>
          <w:sz w:val="20"/>
          <w:u w:val="single"/>
        </w:rPr>
      </w:pPr>
    </w:p>
    <w:p w:rsidR="00F552AB" w:rsidRDefault="00F552AB">
      <w:pPr>
        <w:pStyle w:val="BodyText"/>
        <w:ind w:left="720"/>
        <w:jc w:val="both"/>
        <w:rPr>
          <w:b w:val="0"/>
          <w:sz w:val="20"/>
        </w:rPr>
      </w:pPr>
      <w:r>
        <w:rPr>
          <w:b w:val="0"/>
          <w:sz w:val="20"/>
        </w:rPr>
        <w:t>In addition to clause 14 and clause 15 of Part 1 of this specification the following shall also be applicable to switchboards required for this service.</w:t>
      </w:r>
    </w:p>
    <w:p w:rsidR="00F552AB" w:rsidRDefault="00F552AB">
      <w:pPr>
        <w:pStyle w:val="BodyText"/>
        <w:ind w:left="720"/>
        <w:jc w:val="both"/>
        <w:rPr>
          <w:b w:val="0"/>
          <w:sz w:val="20"/>
        </w:rPr>
      </w:pPr>
    </w:p>
    <w:p w:rsidR="00F552AB" w:rsidRDefault="00F552AB">
      <w:pPr>
        <w:pStyle w:val="BodyText"/>
        <w:ind w:left="720"/>
        <w:jc w:val="both"/>
        <w:rPr>
          <w:b w:val="0"/>
          <w:sz w:val="20"/>
        </w:rPr>
      </w:pPr>
      <w:r>
        <w:rPr>
          <w:b w:val="0"/>
          <w:sz w:val="20"/>
        </w:rPr>
        <w:t xml:space="preserve">The Contractor shall supply and install the distribution boards as indicated on the drawings and listed in the </w:t>
      </w:r>
      <w:r>
        <w:rPr>
          <w:b w:val="0"/>
          <w:sz w:val="20"/>
        </w:rPr>
        <w:lastRenderedPageBreak/>
        <w:t xml:space="preserve">distribution Board Schedule.  All distribution boards shall comply with the quality specification in Part 3 of this specification, and be approved by the </w:t>
      </w:r>
      <w:r w:rsidR="00AC3315">
        <w:rPr>
          <w:b w:val="0"/>
          <w:sz w:val="20"/>
        </w:rPr>
        <w:t>Employer</w:t>
      </w:r>
      <w:r w:rsidR="00753318">
        <w:rPr>
          <w:b w:val="0"/>
          <w:sz w:val="20"/>
        </w:rPr>
        <w:t>’</w:t>
      </w:r>
      <w:r w:rsidR="00AC3315">
        <w:rPr>
          <w:b w:val="0"/>
          <w:sz w:val="20"/>
        </w:rPr>
        <w:t>s Electrical Engineer</w:t>
      </w:r>
      <w:r>
        <w:rPr>
          <w:b w:val="0"/>
          <w:sz w:val="20"/>
        </w:rPr>
        <w:t>.</w:t>
      </w:r>
    </w:p>
    <w:p w:rsidR="00F552AB" w:rsidRDefault="00F552AB">
      <w:pPr>
        <w:pStyle w:val="BodyText"/>
        <w:ind w:left="720"/>
        <w:jc w:val="both"/>
        <w:rPr>
          <w:b w:val="0"/>
          <w:sz w:val="20"/>
        </w:rPr>
      </w:pPr>
    </w:p>
    <w:p w:rsidR="00F552AB" w:rsidRDefault="00F552AB">
      <w:pPr>
        <w:pStyle w:val="BodyText"/>
        <w:ind w:left="720"/>
        <w:jc w:val="both"/>
        <w:rPr>
          <w:b w:val="0"/>
          <w:sz w:val="20"/>
        </w:rPr>
      </w:pPr>
      <w:r>
        <w:rPr>
          <w:b w:val="0"/>
          <w:sz w:val="20"/>
        </w:rPr>
        <w:t>The following types of distribution boards are required for the service:</w:t>
      </w:r>
    </w:p>
    <w:p w:rsidR="00F552AB" w:rsidRDefault="00F552AB">
      <w:pPr>
        <w:pStyle w:val="BodyText"/>
        <w:ind w:left="720"/>
        <w:jc w:val="both"/>
        <w:rPr>
          <w:b w:val="0"/>
          <w:sz w:val="20"/>
        </w:rPr>
      </w:pPr>
    </w:p>
    <w:p w:rsidR="00F552AB" w:rsidRDefault="00F552AB">
      <w:pPr>
        <w:pStyle w:val="BodyText"/>
        <w:tabs>
          <w:tab w:val="left" w:pos="1440"/>
        </w:tabs>
        <w:jc w:val="both"/>
        <w:rPr>
          <w:i/>
          <w:sz w:val="20"/>
        </w:rPr>
      </w:pPr>
      <w:r>
        <w:rPr>
          <w:i/>
          <w:sz w:val="20"/>
        </w:rPr>
        <w:t>[All buildings and the types of boards required for the service must be listed.</w:t>
      </w:r>
    </w:p>
    <w:p w:rsidR="00F552AB" w:rsidRDefault="00F552AB">
      <w:pPr>
        <w:pStyle w:val="BodyText"/>
        <w:jc w:val="both"/>
        <w:rPr>
          <w:i/>
          <w:sz w:val="20"/>
        </w:rPr>
      </w:pPr>
    </w:p>
    <w:p w:rsidR="00F552AB" w:rsidRDefault="00F552AB">
      <w:pPr>
        <w:pStyle w:val="BodyText"/>
        <w:tabs>
          <w:tab w:val="left" w:pos="1440"/>
        </w:tabs>
        <w:jc w:val="both"/>
        <w:rPr>
          <w:i/>
          <w:sz w:val="20"/>
        </w:rPr>
      </w:pPr>
      <w:r>
        <w:rPr>
          <w:i/>
          <w:sz w:val="20"/>
        </w:rPr>
        <w:t>The latest Departmental Quality Specification Section for Distribution Boards must be included in Part 3 of the specification.]</w:t>
      </w:r>
    </w:p>
    <w:p w:rsidR="00F552AB" w:rsidRDefault="00F552AB">
      <w:pPr>
        <w:pStyle w:val="BodyText"/>
        <w:rPr>
          <w:b w:val="0"/>
          <w:sz w:val="20"/>
        </w:rPr>
      </w:pPr>
    </w:p>
    <w:p w:rsidR="00F552AB" w:rsidRDefault="00F552AB">
      <w:pPr>
        <w:pStyle w:val="Heading3"/>
      </w:pPr>
      <w:bookmarkStart w:id="65" w:name="_Toc70224880"/>
      <w:r>
        <w:t>1</w:t>
      </w:r>
      <w:r w:rsidR="00F70C0D">
        <w:t>7</w:t>
      </w:r>
      <w:r>
        <w:t>.</w:t>
      </w:r>
      <w:r>
        <w:tab/>
        <w:t>SUBSTATION</w:t>
      </w:r>
      <w:bookmarkEnd w:id="65"/>
    </w:p>
    <w:p w:rsidR="00F552AB" w:rsidRDefault="00F552AB">
      <w:pPr>
        <w:pStyle w:val="BodyText"/>
        <w:jc w:val="both"/>
        <w:rPr>
          <w:sz w:val="20"/>
        </w:rPr>
      </w:pPr>
    </w:p>
    <w:p w:rsidR="00F552AB" w:rsidRDefault="00F552AB">
      <w:pPr>
        <w:pStyle w:val="BodyText"/>
        <w:jc w:val="both"/>
        <w:rPr>
          <w:b w:val="0"/>
          <w:sz w:val="20"/>
        </w:rPr>
      </w:pPr>
      <w:r>
        <w:rPr>
          <w:b w:val="0"/>
          <w:sz w:val="20"/>
        </w:rPr>
        <w:t>1</w:t>
      </w:r>
      <w:r w:rsidR="00B72058">
        <w:rPr>
          <w:b w:val="0"/>
          <w:sz w:val="20"/>
        </w:rPr>
        <w:t>7</w:t>
      </w:r>
      <w:r>
        <w:rPr>
          <w:b w:val="0"/>
          <w:sz w:val="20"/>
        </w:rPr>
        <w:t>.1</w:t>
      </w:r>
      <w:r>
        <w:rPr>
          <w:b w:val="0"/>
          <w:sz w:val="20"/>
        </w:rPr>
        <w:tab/>
        <w:t>GENERAL SUB-STATION WORK</w:t>
      </w:r>
    </w:p>
    <w:p w:rsidR="00F552AB" w:rsidRDefault="00F552AB">
      <w:pPr>
        <w:pStyle w:val="BodyText"/>
        <w:jc w:val="both"/>
        <w:rPr>
          <w:b w:val="0"/>
          <w:sz w:val="20"/>
        </w:rPr>
      </w:pPr>
    </w:p>
    <w:p w:rsidR="00F552AB" w:rsidRDefault="00F552AB">
      <w:pPr>
        <w:pStyle w:val="BodyText"/>
        <w:jc w:val="both"/>
        <w:rPr>
          <w:b w:val="0"/>
          <w:sz w:val="20"/>
        </w:rPr>
      </w:pPr>
      <w:r>
        <w:rPr>
          <w:b w:val="0"/>
          <w:sz w:val="20"/>
        </w:rPr>
        <w:t>1</w:t>
      </w:r>
      <w:r w:rsidR="00B72058">
        <w:rPr>
          <w:b w:val="0"/>
          <w:sz w:val="20"/>
        </w:rPr>
        <w:t>7</w:t>
      </w:r>
      <w:r>
        <w:rPr>
          <w:b w:val="0"/>
          <w:sz w:val="20"/>
        </w:rPr>
        <w:t>.2</w:t>
      </w:r>
      <w:r>
        <w:rPr>
          <w:b w:val="0"/>
          <w:sz w:val="20"/>
        </w:rPr>
        <w:tab/>
        <w:t>SUB-STATION EARTHING</w:t>
      </w:r>
    </w:p>
    <w:p w:rsidR="00F552AB" w:rsidRDefault="00F552AB">
      <w:pPr>
        <w:pStyle w:val="BodyText"/>
        <w:jc w:val="both"/>
        <w:rPr>
          <w:b w:val="0"/>
          <w:sz w:val="20"/>
        </w:rPr>
      </w:pPr>
    </w:p>
    <w:p w:rsidR="00F552AB" w:rsidRDefault="00F552AB">
      <w:pPr>
        <w:pStyle w:val="BodyText"/>
        <w:jc w:val="both"/>
        <w:rPr>
          <w:b w:val="0"/>
          <w:sz w:val="20"/>
        </w:rPr>
      </w:pPr>
      <w:r>
        <w:rPr>
          <w:b w:val="0"/>
          <w:sz w:val="20"/>
        </w:rPr>
        <w:t>1</w:t>
      </w:r>
      <w:r w:rsidR="00B72058">
        <w:rPr>
          <w:b w:val="0"/>
          <w:sz w:val="20"/>
        </w:rPr>
        <w:t>7</w:t>
      </w:r>
      <w:r>
        <w:rPr>
          <w:b w:val="0"/>
          <w:sz w:val="20"/>
        </w:rPr>
        <w:t>.3</w:t>
      </w:r>
      <w:r>
        <w:rPr>
          <w:b w:val="0"/>
          <w:sz w:val="20"/>
        </w:rPr>
        <w:tab/>
        <w:t>CONTRACTOR’S RESPONSIBILITY</w:t>
      </w:r>
    </w:p>
    <w:p w:rsidR="00F552AB" w:rsidRDefault="00F552AB">
      <w:pPr>
        <w:pStyle w:val="Heading3"/>
        <w:rPr>
          <w:lang w:val="en-US"/>
        </w:rPr>
      </w:pPr>
    </w:p>
    <w:p w:rsidR="00F552AB" w:rsidRDefault="00F552AB">
      <w:pPr>
        <w:rPr>
          <w:lang w:val="en-US"/>
        </w:rPr>
      </w:pPr>
    </w:p>
    <w:p w:rsidR="00F552AB" w:rsidRDefault="00F552AB">
      <w:pPr>
        <w:pStyle w:val="Heading3"/>
      </w:pPr>
      <w:bookmarkStart w:id="66" w:name="_Toc70224881"/>
      <w:r>
        <w:t>1</w:t>
      </w:r>
      <w:r w:rsidR="00F70C0D">
        <w:t>8</w:t>
      </w:r>
      <w:r>
        <w:t>.</w:t>
      </w:r>
      <w:r>
        <w:tab/>
        <w:t>SCHEDULE OF LIGHT FITINGS</w:t>
      </w:r>
      <w:bookmarkEnd w:id="66"/>
    </w:p>
    <w:p w:rsidR="00F552AB" w:rsidRDefault="00F552AB">
      <w:pPr>
        <w:pStyle w:val="BodyText"/>
        <w:jc w:val="both"/>
        <w:rPr>
          <w:sz w:val="20"/>
          <w:u w:val="single"/>
        </w:rPr>
      </w:pPr>
    </w:p>
    <w:p w:rsidR="00F552AB" w:rsidRDefault="00F552AB">
      <w:pPr>
        <w:pStyle w:val="BodyText"/>
        <w:ind w:left="720"/>
        <w:jc w:val="both"/>
        <w:rPr>
          <w:sz w:val="18"/>
        </w:rPr>
      </w:pPr>
      <w:r>
        <w:rPr>
          <w:sz w:val="18"/>
        </w:rPr>
        <w:t>The Departmental Quality Specification for the relevant luminaires must be included in Part 3 of the specification.</w:t>
      </w:r>
    </w:p>
    <w:p w:rsidR="00F552AB" w:rsidRDefault="00F552AB">
      <w:pPr>
        <w:pStyle w:val="BodyText"/>
        <w:jc w:val="both"/>
        <w:rPr>
          <w:sz w:val="20"/>
          <w:u w:val="single"/>
        </w:rPr>
      </w:pPr>
    </w:p>
    <w:p w:rsidR="00F552AB" w:rsidRDefault="00F552AB">
      <w:pPr>
        <w:pStyle w:val="BodyText"/>
        <w:ind w:left="720"/>
        <w:jc w:val="both"/>
        <w:rPr>
          <w:b w:val="0"/>
          <w:sz w:val="20"/>
        </w:rPr>
      </w:pPr>
      <w:r>
        <w:rPr>
          <w:b w:val="0"/>
          <w:sz w:val="20"/>
        </w:rPr>
        <w:t xml:space="preserve">The light fittings and accessories are to be according to the quality specifications in Part 3 and shall be approved by the </w:t>
      </w:r>
      <w:r w:rsidR="00753318">
        <w:rPr>
          <w:b w:val="0"/>
          <w:sz w:val="20"/>
        </w:rPr>
        <w:t>Employer</w:t>
      </w:r>
      <w:r>
        <w:rPr>
          <w:b w:val="0"/>
          <w:sz w:val="20"/>
        </w:rPr>
        <w:t>.</w:t>
      </w:r>
    </w:p>
    <w:p w:rsidR="00F552AB" w:rsidRDefault="00F552AB">
      <w:pPr>
        <w:pStyle w:val="BodyText"/>
        <w:ind w:left="720"/>
        <w:jc w:val="both"/>
        <w:rPr>
          <w:b w:val="0"/>
          <w:sz w:val="20"/>
        </w:rPr>
      </w:pPr>
    </w:p>
    <w:p w:rsidR="00F552AB" w:rsidRDefault="00F552AB">
      <w:pPr>
        <w:pStyle w:val="BodyText"/>
        <w:ind w:left="2127" w:hanging="1407"/>
        <w:jc w:val="both"/>
        <w:rPr>
          <w:b w:val="0"/>
          <w:sz w:val="20"/>
        </w:rPr>
      </w:pPr>
      <w:r>
        <w:rPr>
          <w:b w:val="0"/>
          <w:sz w:val="20"/>
        </w:rPr>
        <w:t>Type A:</w:t>
      </w:r>
      <w:r>
        <w:rPr>
          <w:b w:val="0"/>
          <w:sz w:val="20"/>
        </w:rPr>
        <w:tab/>
      </w:r>
      <w:r>
        <w:rPr>
          <w:b w:val="0"/>
          <w:sz w:val="20"/>
        </w:rPr>
        <w:tab/>
        <w:t xml:space="preserve">Industrial </w:t>
      </w:r>
      <w:r w:rsidR="00F22FD2">
        <w:rPr>
          <w:b w:val="0"/>
          <w:sz w:val="20"/>
        </w:rPr>
        <w:t>40W LED surface mounted channel luminaire with mid-power LED strip complete with diffuser colour 4000K with S</w:t>
      </w:r>
      <w:r>
        <w:rPr>
          <w:b w:val="0"/>
          <w:sz w:val="20"/>
        </w:rPr>
        <w:t>A</w:t>
      </w:r>
      <w:r w:rsidR="00753318">
        <w:rPr>
          <w:b w:val="0"/>
          <w:sz w:val="20"/>
        </w:rPr>
        <w:t>N</w:t>
      </w:r>
      <w:r>
        <w:rPr>
          <w:b w:val="0"/>
          <w:sz w:val="20"/>
        </w:rPr>
        <w:t xml:space="preserve">S </w:t>
      </w:r>
      <w:r w:rsidR="00F22FD2">
        <w:rPr>
          <w:b w:val="0"/>
          <w:sz w:val="20"/>
        </w:rPr>
        <w:t xml:space="preserve">approved </w:t>
      </w:r>
      <w:r>
        <w:rPr>
          <w:b w:val="0"/>
          <w:sz w:val="20"/>
        </w:rPr>
        <w:t>mark.</w:t>
      </w:r>
    </w:p>
    <w:p w:rsidR="00F552AB" w:rsidRDefault="00F552AB">
      <w:pPr>
        <w:pStyle w:val="BodyText"/>
        <w:ind w:left="2127" w:hanging="1407"/>
        <w:jc w:val="both"/>
        <w:rPr>
          <w:b w:val="0"/>
          <w:sz w:val="20"/>
        </w:rPr>
      </w:pPr>
    </w:p>
    <w:p w:rsidR="00F552AB" w:rsidRDefault="00F552AB">
      <w:pPr>
        <w:pStyle w:val="BodyText"/>
        <w:ind w:left="2127" w:hanging="1407"/>
        <w:jc w:val="both"/>
        <w:rPr>
          <w:b w:val="0"/>
          <w:sz w:val="20"/>
        </w:rPr>
      </w:pPr>
      <w:r>
        <w:rPr>
          <w:b w:val="0"/>
          <w:sz w:val="20"/>
        </w:rPr>
        <w:t>Type B:</w:t>
      </w:r>
      <w:r>
        <w:rPr>
          <w:b w:val="0"/>
          <w:sz w:val="20"/>
        </w:rPr>
        <w:tab/>
      </w:r>
      <w:r w:rsidR="00F22FD2">
        <w:rPr>
          <w:b w:val="0"/>
          <w:sz w:val="20"/>
        </w:rPr>
        <w:tab/>
        <w:t>Industrial 2 x 40W LED surface mounted channel luminaire with mid-power LED strips complete with diffuser colour 4000K with SANS approved mark</w:t>
      </w:r>
      <w:r>
        <w:rPr>
          <w:b w:val="0"/>
          <w:sz w:val="20"/>
        </w:rPr>
        <w:t>.</w:t>
      </w:r>
    </w:p>
    <w:p w:rsidR="00F552AB" w:rsidRDefault="00F552AB">
      <w:pPr>
        <w:pStyle w:val="BodyText"/>
        <w:jc w:val="both"/>
        <w:rPr>
          <w:b w:val="0"/>
          <w:sz w:val="20"/>
        </w:rPr>
      </w:pPr>
    </w:p>
    <w:p w:rsidR="00F552AB" w:rsidRDefault="00F552AB">
      <w:pPr>
        <w:pStyle w:val="BodyText"/>
        <w:ind w:left="2127" w:hanging="1407"/>
        <w:jc w:val="both"/>
        <w:rPr>
          <w:b w:val="0"/>
          <w:sz w:val="20"/>
        </w:rPr>
      </w:pPr>
      <w:r>
        <w:rPr>
          <w:b w:val="0"/>
          <w:sz w:val="20"/>
        </w:rPr>
        <w:t>Type C:</w:t>
      </w:r>
      <w:r>
        <w:rPr>
          <w:b w:val="0"/>
          <w:sz w:val="20"/>
        </w:rPr>
        <w:tab/>
        <w:t xml:space="preserve">Decorative </w:t>
      </w:r>
      <w:r w:rsidR="00F22FD2">
        <w:rPr>
          <w:b w:val="0"/>
          <w:sz w:val="20"/>
        </w:rPr>
        <w:t>2 x 40W LED office</w:t>
      </w:r>
      <w:r>
        <w:rPr>
          <w:b w:val="0"/>
          <w:sz w:val="20"/>
        </w:rPr>
        <w:t xml:space="preserve"> luminaire </w:t>
      </w:r>
      <w:r w:rsidR="00F22FD2">
        <w:rPr>
          <w:b w:val="0"/>
          <w:sz w:val="20"/>
        </w:rPr>
        <w:t>with mid-power LED strips and</w:t>
      </w:r>
      <w:r>
        <w:rPr>
          <w:b w:val="0"/>
          <w:sz w:val="20"/>
        </w:rPr>
        <w:t xml:space="preserve"> </w:t>
      </w:r>
      <w:r w:rsidR="00753318">
        <w:rPr>
          <w:b w:val="0"/>
          <w:sz w:val="20"/>
        </w:rPr>
        <w:t>low brightness double parabolic</w:t>
      </w:r>
      <w:r>
        <w:rPr>
          <w:b w:val="0"/>
          <w:sz w:val="20"/>
        </w:rPr>
        <w:t xml:space="preserve"> diffuser</w:t>
      </w:r>
      <w:r w:rsidR="00F22FD2">
        <w:rPr>
          <w:b w:val="0"/>
          <w:sz w:val="20"/>
        </w:rPr>
        <w:t xml:space="preserve"> colour 4000K with SANS </w:t>
      </w:r>
      <w:r w:rsidR="0046300B">
        <w:rPr>
          <w:b w:val="0"/>
          <w:sz w:val="20"/>
        </w:rPr>
        <w:t>approved mark</w:t>
      </w:r>
      <w:r>
        <w:rPr>
          <w:b w:val="0"/>
          <w:sz w:val="20"/>
        </w:rPr>
        <w:t>.</w:t>
      </w:r>
    </w:p>
    <w:p w:rsidR="00F552AB" w:rsidRDefault="00F552AB">
      <w:pPr>
        <w:pStyle w:val="BodyText"/>
        <w:ind w:left="2127" w:hanging="1407"/>
        <w:rPr>
          <w:b w:val="0"/>
          <w:sz w:val="20"/>
        </w:rPr>
      </w:pPr>
    </w:p>
    <w:p w:rsidR="00F552AB" w:rsidRDefault="00F552AB">
      <w:pPr>
        <w:pStyle w:val="BodyText"/>
        <w:ind w:left="2127" w:hanging="1407"/>
        <w:jc w:val="both"/>
        <w:rPr>
          <w:b w:val="0"/>
          <w:sz w:val="20"/>
        </w:rPr>
      </w:pPr>
      <w:r>
        <w:rPr>
          <w:b w:val="0"/>
          <w:sz w:val="20"/>
        </w:rPr>
        <w:t>Type D:</w:t>
      </w:r>
      <w:r>
        <w:rPr>
          <w:b w:val="0"/>
          <w:sz w:val="20"/>
        </w:rPr>
        <w:tab/>
      </w:r>
      <w:r w:rsidR="000B4F73">
        <w:rPr>
          <w:b w:val="0"/>
          <w:sz w:val="20"/>
        </w:rPr>
        <w:t>53W wall/pole/stirrup mounted LED bulkhead luminaire with corrosion resistant aluminium housing and high impact UV resistant polycarbonate protector for LED’s, IP66 with optimal photometric performance and flexible combinations of LED arrays, colour 4000K</w:t>
      </w:r>
      <w:r>
        <w:rPr>
          <w:b w:val="0"/>
          <w:sz w:val="20"/>
        </w:rPr>
        <w:t>.</w:t>
      </w:r>
    </w:p>
    <w:p w:rsidR="00F552AB" w:rsidRDefault="00F552AB">
      <w:pPr>
        <w:pStyle w:val="BodyText"/>
        <w:ind w:left="2127" w:hanging="1407"/>
        <w:rPr>
          <w:b w:val="0"/>
          <w:sz w:val="20"/>
        </w:rPr>
      </w:pPr>
    </w:p>
    <w:p w:rsidR="00F552AB" w:rsidRDefault="00F552AB">
      <w:pPr>
        <w:pStyle w:val="BodyText"/>
        <w:ind w:left="2127" w:hanging="1407"/>
        <w:rPr>
          <w:b w:val="0"/>
          <w:sz w:val="20"/>
        </w:rPr>
      </w:pPr>
    </w:p>
    <w:p w:rsidR="00904F52" w:rsidRDefault="00904F52">
      <w:pPr>
        <w:pStyle w:val="BodyText"/>
        <w:ind w:left="2127" w:hanging="1407"/>
        <w:rPr>
          <w:b w:val="0"/>
          <w:sz w:val="20"/>
        </w:rPr>
      </w:pPr>
    </w:p>
    <w:p w:rsidR="00904F52" w:rsidRDefault="00904F52">
      <w:pPr>
        <w:pStyle w:val="BodyText"/>
        <w:ind w:left="2127" w:hanging="1407"/>
        <w:rPr>
          <w:b w:val="0"/>
          <w:sz w:val="20"/>
        </w:rPr>
      </w:pPr>
    </w:p>
    <w:p w:rsidR="00904F52" w:rsidRDefault="00904F52">
      <w:pPr>
        <w:pStyle w:val="BodyText"/>
        <w:ind w:left="2127" w:hanging="1407"/>
        <w:rPr>
          <w:b w:val="0"/>
          <w:sz w:val="20"/>
        </w:rPr>
      </w:pPr>
    </w:p>
    <w:p w:rsidR="00904F52" w:rsidRDefault="00904F52">
      <w:pPr>
        <w:pStyle w:val="BodyText"/>
        <w:ind w:left="2127" w:hanging="1407"/>
        <w:rPr>
          <w:b w:val="0"/>
          <w:sz w:val="20"/>
        </w:rPr>
      </w:pPr>
    </w:p>
    <w:p w:rsidR="00904F52" w:rsidRDefault="00904F52">
      <w:pPr>
        <w:pStyle w:val="BodyText"/>
        <w:ind w:left="2127" w:hanging="1407"/>
        <w:rPr>
          <w:b w:val="0"/>
          <w:sz w:val="20"/>
        </w:rPr>
      </w:pPr>
    </w:p>
    <w:p w:rsidR="00F552AB" w:rsidRDefault="00F552AB">
      <w:pPr>
        <w:pStyle w:val="BodyText"/>
        <w:jc w:val="both"/>
        <w:rPr>
          <w:sz w:val="20"/>
        </w:rPr>
      </w:pPr>
    </w:p>
    <w:p w:rsidR="00F552AB" w:rsidRDefault="00F70C0D">
      <w:pPr>
        <w:pStyle w:val="Heading3"/>
        <w:rPr>
          <w:u w:val="single"/>
        </w:rPr>
      </w:pPr>
      <w:bookmarkStart w:id="67" w:name="_Toc70224882"/>
      <w:r>
        <w:t>19</w:t>
      </w:r>
      <w:r w:rsidR="00F552AB">
        <w:t>.</w:t>
      </w:r>
      <w:r w:rsidR="00F552AB">
        <w:tab/>
        <w:t>SCHEDULE OF POWER POINTS</w:t>
      </w:r>
      <w:bookmarkEnd w:id="67"/>
    </w:p>
    <w:p w:rsidR="00F552AB" w:rsidRDefault="00F552AB">
      <w:pPr>
        <w:pStyle w:val="BodyText"/>
        <w:tabs>
          <w:tab w:val="left" w:pos="709"/>
        </w:tabs>
        <w:jc w:val="both"/>
        <w:rPr>
          <w:sz w:val="20"/>
          <w:u w:val="single"/>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34"/>
        <w:gridCol w:w="1843"/>
        <w:gridCol w:w="4536"/>
        <w:gridCol w:w="1275"/>
      </w:tblGrid>
      <w:tr w:rsidR="00F552AB">
        <w:tc>
          <w:tcPr>
            <w:tcW w:w="1276" w:type="dxa"/>
          </w:tcPr>
          <w:p w:rsidR="00F552AB" w:rsidRDefault="00F552AB">
            <w:pPr>
              <w:pStyle w:val="BodyText"/>
              <w:tabs>
                <w:tab w:val="left" w:pos="709"/>
              </w:tabs>
              <w:rPr>
                <w:sz w:val="20"/>
              </w:rPr>
            </w:pPr>
            <w:r>
              <w:rPr>
                <w:sz w:val="20"/>
              </w:rPr>
              <w:t>BOARD</w:t>
            </w:r>
          </w:p>
        </w:tc>
        <w:tc>
          <w:tcPr>
            <w:tcW w:w="1134" w:type="dxa"/>
          </w:tcPr>
          <w:p w:rsidR="00F552AB" w:rsidRDefault="00F552AB">
            <w:pPr>
              <w:pStyle w:val="BodyText"/>
              <w:tabs>
                <w:tab w:val="left" w:pos="709"/>
              </w:tabs>
              <w:rPr>
                <w:sz w:val="20"/>
              </w:rPr>
            </w:pPr>
            <w:r>
              <w:rPr>
                <w:sz w:val="20"/>
              </w:rPr>
              <w:t>OWER</w:t>
            </w:r>
          </w:p>
          <w:p w:rsidR="00F552AB" w:rsidRDefault="00F552AB">
            <w:pPr>
              <w:pStyle w:val="BodyText"/>
              <w:tabs>
                <w:tab w:val="left" w:pos="709"/>
              </w:tabs>
              <w:rPr>
                <w:sz w:val="20"/>
              </w:rPr>
            </w:pPr>
            <w:r>
              <w:rPr>
                <w:sz w:val="20"/>
              </w:rPr>
              <w:t>POINT</w:t>
            </w:r>
          </w:p>
        </w:tc>
        <w:tc>
          <w:tcPr>
            <w:tcW w:w="1843" w:type="dxa"/>
          </w:tcPr>
          <w:p w:rsidR="00F552AB" w:rsidRDefault="00F552AB">
            <w:pPr>
              <w:pStyle w:val="BodyText"/>
              <w:tabs>
                <w:tab w:val="left" w:pos="709"/>
              </w:tabs>
              <w:rPr>
                <w:sz w:val="20"/>
              </w:rPr>
            </w:pPr>
            <w:r>
              <w:rPr>
                <w:sz w:val="20"/>
              </w:rPr>
              <w:t>TYPE</w:t>
            </w:r>
          </w:p>
        </w:tc>
        <w:tc>
          <w:tcPr>
            <w:tcW w:w="4536" w:type="dxa"/>
          </w:tcPr>
          <w:p w:rsidR="00F552AB" w:rsidRDefault="00F552AB">
            <w:pPr>
              <w:pStyle w:val="BodyText"/>
              <w:tabs>
                <w:tab w:val="left" w:pos="709"/>
              </w:tabs>
              <w:rPr>
                <w:sz w:val="20"/>
              </w:rPr>
            </w:pPr>
            <w:r>
              <w:rPr>
                <w:sz w:val="20"/>
              </w:rPr>
              <w:t>SIZE OF CABLES, CONDUIT AND WIRING</w:t>
            </w:r>
          </w:p>
        </w:tc>
        <w:tc>
          <w:tcPr>
            <w:tcW w:w="1275" w:type="dxa"/>
          </w:tcPr>
          <w:p w:rsidR="00F552AB" w:rsidRDefault="00F552AB">
            <w:pPr>
              <w:pStyle w:val="BodyText"/>
              <w:tabs>
                <w:tab w:val="left" w:pos="709"/>
              </w:tabs>
              <w:rPr>
                <w:sz w:val="20"/>
              </w:rPr>
            </w:pPr>
            <w:r>
              <w:rPr>
                <w:sz w:val="20"/>
              </w:rPr>
              <w:t>LOAD</w:t>
            </w:r>
          </w:p>
          <w:p w:rsidR="00F552AB" w:rsidRDefault="00F552AB">
            <w:pPr>
              <w:pStyle w:val="BodyText"/>
              <w:tabs>
                <w:tab w:val="left" w:pos="709"/>
              </w:tabs>
              <w:rPr>
                <w:sz w:val="20"/>
              </w:rPr>
            </w:pPr>
            <w:smartTag w:uri="urn:schemas-microsoft-com:office:smarttags" w:element="PlaceName">
              <w:r>
                <w:rPr>
                  <w:sz w:val="20"/>
                </w:rPr>
                <w:t>WATTS</w:t>
              </w:r>
            </w:smartTag>
          </w:p>
        </w:tc>
      </w:tr>
      <w:tr w:rsidR="00F552AB">
        <w:tc>
          <w:tcPr>
            <w:tcW w:w="1276" w:type="dxa"/>
          </w:tcPr>
          <w:p w:rsidR="00F552AB" w:rsidRDefault="00F552AB">
            <w:pPr>
              <w:pStyle w:val="BodyText"/>
              <w:tabs>
                <w:tab w:val="left" w:pos="709"/>
              </w:tabs>
              <w:jc w:val="both"/>
              <w:rPr>
                <w:b w:val="0"/>
                <w:sz w:val="20"/>
              </w:rPr>
            </w:pPr>
            <w:r>
              <w:rPr>
                <w:b w:val="0"/>
                <w:sz w:val="20"/>
              </w:rPr>
              <w:t>MDB</w:t>
            </w:r>
          </w:p>
        </w:tc>
        <w:tc>
          <w:tcPr>
            <w:tcW w:w="1134" w:type="dxa"/>
          </w:tcPr>
          <w:p w:rsidR="00F552AB" w:rsidRDefault="00F552AB">
            <w:pPr>
              <w:pStyle w:val="BodyText"/>
              <w:tabs>
                <w:tab w:val="left" w:pos="709"/>
              </w:tabs>
              <w:jc w:val="both"/>
              <w:rPr>
                <w:b w:val="0"/>
                <w:sz w:val="20"/>
              </w:rPr>
            </w:pPr>
            <w:r>
              <w:rPr>
                <w:b w:val="0"/>
                <w:sz w:val="20"/>
              </w:rPr>
              <w:t>PP1</w:t>
            </w:r>
          </w:p>
        </w:tc>
        <w:tc>
          <w:tcPr>
            <w:tcW w:w="1843" w:type="dxa"/>
          </w:tcPr>
          <w:p w:rsidR="00F552AB" w:rsidRDefault="00F552AB">
            <w:pPr>
              <w:pStyle w:val="BodyText"/>
              <w:tabs>
                <w:tab w:val="left" w:pos="709"/>
              </w:tabs>
              <w:jc w:val="both"/>
              <w:rPr>
                <w:b w:val="0"/>
                <w:sz w:val="20"/>
              </w:rPr>
            </w:pPr>
            <w:r>
              <w:rPr>
                <w:b w:val="0"/>
                <w:sz w:val="20"/>
              </w:rPr>
              <w:t xml:space="preserve">150 </w:t>
            </w:r>
            <w:r w:rsidR="00753318">
              <w:rPr>
                <w:b w:val="0"/>
                <w:sz w:val="20"/>
              </w:rPr>
              <w:t>liter</w:t>
            </w:r>
          </w:p>
        </w:tc>
        <w:tc>
          <w:tcPr>
            <w:tcW w:w="4536" w:type="dxa"/>
          </w:tcPr>
          <w:p w:rsidR="00F552AB" w:rsidRDefault="00F552AB">
            <w:pPr>
              <w:pStyle w:val="BodyText"/>
              <w:tabs>
                <w:tab w:val="left" w:pos="709"/>
              </w:tabs>
              <w:jc w:val="both"/>
              <w:rPr>
                <w:b w:val="0"/>
                <w:sz w:val="20"/>
              </w:rPr>
            </w:pPr>
            <w:r>
              <w:rPr>
                <w:b w:val="0"/>
                <w:sz w:val="20"/>
              </w:rPr>
              <w:t>20mm dia. conduit with 2 x 4mm² conductors and 2,5mm² earth wire</w:t>
            </w:r>
          </w:p>
        </w:tc>
        <w:tc>
          <w:tcPr>
            <w:tcW w:w="1275" w:type="dxa"/>
          </w:tcPr>
          <w:p w:rsidR="00F552AB" w:rsidRDefault="00F552AB">
            <w:pPr>
              <w:pStyle w:val="BodyText"/>
              <w:tabs>
                <w:tab w:val="left" w:pos="709"/>
              </w:tabs>
              <w:jc w:val="both"/>
              <w:rPr>
                <w:b w:val="0"/>
                <w:sz w:val="20"/>
              </w:rPr>
            </w:pPr>
            <w:r>
              <w:rPr>
                <w:b w:val="0"/>
                <w:sz w:val="20"/>
              </w:rPr>
              <w:t>3000</w:t>
            </w:r>
          </w:p>
        </w:tc>
      </w:tr>
      <w:tr w:rsidR="00F552AB">
        <w:tc>
          <w:tcPr>
            <w:tcW w:w="1276" w:type="dxa"/>
          </w:tcPr>
          <w:p w:rsidR="00F552AB" w:rsidRDefault="00F552AB">
            <w:pPr>
              <w:pStyle w:val="BodyText"/>
              <w:tabs>
                <w:tab w:val="left" w:pos="709"/>
              </w:tabs>
              <w:jc w:val="both"/>
              <w:rPr>
                <w:sz w:val="20"/>
              </w:rPr>
            </w:pPr>
          </w:p>
        </w:tc>
        <w:tc>
          <w:tcPr>
            <w:tcW w:w="1134" w:type="dxa"/>
          </w:tcPr>
          <w:p w:rsidR="00F552AB" w:rsidRDefault="00F552AB">
            <w:pPr>
              <w:pStyle w:val="BodyText"/>
              <w:tabs>
                <w:tab w:val="left" w:pos="709"/>
              </w:tabs>
              <w:jc w:val="both"/>
              <w:rPr>
                <w:b w:val="0"/>
                <w:sz w:val="20"/>
              </w:rPr>
            </w:pPr>
            <w:r>
              <w:rPr>
                <w:b w:val="0"/>
                <w:sz w:val="20"/>
              </w:rPr>
              <w:t>PP2</w:t>
            </w:r>
          </w:p>
        </w:tc>
        <w:tc>
          <w:tcPr>
            <w:tcW w:w="1843" w:type="dxa"/>
          </w:tcPr>
          <w:p w:rsidR="00F552AB" w:rsidRDefault="00F552AB">
            <w:pPr>
              <w:pStyle w:val="BodyText"/>
              <w:tabs>
                <w:tab w:val="left" w:pos="709"/>
              </w:tabs>
              <w:jc w:val="both"/>
              <w:rPr>
                <w:b w:val="0"/>
                <w:sz w:val="20"/>
              </w:rPr>
            </w:pPr>
            <w:r>
              <w:rPr>
                <w:b w:val="0"/>
                <w:sz w:val="20"/>
              </w:rPr>
              <w:t xml:space="preserve">4 plate electric </w:t>
            </w:r>
          </w:p>
          <w:p w:rsidR="00F552AB" w:rsidRDefault="00F552AB">
            <w:pPr>
              <w:pStyle w:val="BodyText"/>
              <w:tabs>
                <w:tab w:val="left" w:pos="709"/>
              </w:tabs>
              <w:jc w:val="both"/>
              <w:rPr>
                <w:b w:val="0"/>
                <w:sz w:val="20"/>
              </w:rPr>
            </w:pPr>
            <w:r>
              <w:rPr>
                <w:b w:val="0"/>
                <w:sz w:val="20"/>
              </w:rPr>
              <w:t>stove</w:t>
            </w:r>
          </w:p>
        </w:tc>
        <w:tc>
          <w:tcPr>
            <w:tcW w:w="4536" w:type="dxa"/>
          </w:tcPr>
          <w:p w:rsidR="00F552AB" w:rsidRDefault="00F552AB">
            <w:pPr>
              <w:pStyle w:val="BodyText"/>
              <w:tabs>
                <w:tab w:val="left" w:pos="709"/>
              </w:tabs>
              <w:jc w:val="both"/>
              <w:rPr>
                <w:b w:val="0"/>
                <w:sz w:val="20"/>
              </w:rPr>
            </w:pPr>
            <w:r>
              <w:rPr>
                <w:b w:val="0"/>
                <w:sz w:val="20"/>
              </w:rPr>
              <w:t>25 mm dia. conduit with 2 x 10mm² conductors and 6mm² earth wire</w:t>
            </w:r>
          </w:p>
        </w:tc>
        <w:tc>
          <w:tcPr>
            <w:tcW w:w="1275" w:type="dxa"/>
          </w:tcPr>
          <w:p w:rsidR="00F552AB" w:rsidRDefault="00F552AB">
            <w:pPr>
              <w:pStyle w:val="BodyText"/>
              <w:tabs>
                <w:tab w:val="left" w:pos="709"/>
              </w:tabs>
              <w:jc w:val="both"/>
              <w:rPr>
                <w:b w:val="0"/>
                <w:sz w:val="20"/>
              </w:rPr>
            </w:pPr>
            <w:r>
              <w:rPr>
                <w:b w:val="0"/>
                <w:sz w:val="20"/>
              </w:rPr>
              <w:t>9000</w:t>
            </w:r>
          </w:p>
        </w:tc>
      </w:tr>
      <w:tr w:rsidR="00F552AB">
        <w:tc>
          <w:tcPr>
            <w:tcW w:w="1276" w:type="dxa"/>
          </w:tcPr>
          <w:p w:rsidR="00F552AB" w:rsidRDefault="00F552AB">
            <w:pPr>
              <w:pStyle w:val="BodyText"/>
              <w:tabs>
                <w:tab w:val="left" w:pos="709"/>
              </w:tabs>
              <w:jc w:val="both"/>
              <w:rPr>
                <w:b w:val="0"/>
                <w:sz w:val="20"/>
              </w:rPr>
            </w:pPr>
            <w:r>
              <w:rPr>
                <w:b w:val="0"/>
                <w:sz w:val="20"/>
              </w:rPr>
              <w:t>DB-A</w:t>
            </w:r>
          </w:p>
        </w:tc>
        <w:tc>
          <w:tcPr>
            <w:tcW w:w="1134" w:type="dxa"/>
          </w:tcPr>
          <w:p w:rsidR="00F552AB" w:rsidRDefault="00F552AB">
            <w:pPr>
              <w:pStyle w:val="BodyText"/>
              <w:tabs>
                <w:tab w:val="left" w:pos="709"/>
              </w:tabs>
              <w:jc w:val="both"/>
              <w:rPr>
                <w:b w:val="0"/>
                <w:sz w:val="20"/>
              </w:rPr>
            </w:pPr>
            <w:r>
              <w:rPr>
                <w:b w:val="0"/>
                <w:sz w:val="20"/>
              </w:rPr>
              <w:t>PP3</w:t>
            </w:r>
          </w:p>
        </w:tc>
        <w:tc>
          <w:tcPr>
            <w:tcW w:w="1843" w:type="dxa"/>
          </w:tcPr>
          <w:p w:rsidR="00F552AB" w:rsidRDefault="00F552AB">
            <w:pPr>
              <w:pStyle w:val="BodyText"/>
              <w:tabs>
                <w:tab w:val="left" w:pos="709"/>
              </w:tabs>
              <w:jc w:val="both"/>
              <w:rPr>
                <w:b w:val="0"/>
                <w:sz w:val="20"/>
              </w:rPr>
            </w:pPr>
            <w:r>
              <w:rPr>
                <w:b w:val="0"/>
                <w:sz w:val="20"/>
              </w:rPr>
              <w:t xml:space="preserve">350 </w:t>
            </w:r>
            <w:r w:rsidR="00753318">
              <w:rPr>
                <w:b w:val="0"/>
                <w:sz w:val="20"/>
              </w:rPr>
              <w:t>liter</w:t>
            </w:r>
            <w:r>
              <w:rPr>
                <w:b w:val="0"/>
                <w:sz w:val="20"/>
              </w:rPr>
              <w:t xml:space="preserve"> water</w:t>
            </w:r>
          </w:p>
          <w:p w:rsidR="00F552AB" w:rsidRDefault="00F552AB">
            <w:pPr>
              <w:pStyle w:val="BodyText"/>
              <w:tabs>
                <w:tab w:val="left" w:pos="709"/>
              </w:tabs>
              <w:jc w:val="both"/>
              <w:rPr>
                <w:b w:val="0"/>
                <w:sz w:val="20"/>
              </w:rPr>
            </w:pPr>
            <w:r>
              <w:rPr>
                <w:b w:val="0"/>
                <w:sz w:val="20"/>
              </w:rPr>
              <w:t>heater</w:t>
            </w:r>
          </w:p>
        </w:tc>
        <w:tc>
          <w:tcPr>
            <w:tcW w:w="4536" w:type="dxa"/>
          </w:tcPr>
          <w:p w:rsidR="00F552AB" w:rsidRDefault="00F552AB">
            <w:pPr>
              <w:pStyle w:val="BodyText"/>
              <w:tabs>
                <w:tab w:val="left" w:pos="709"/>
              </w:tabs>
              <w:jc w:val="both"/>
              <w:rPr>
                <w:b w:val="0"/>
                <w:sz w:val="20"/>
              </w:rPr>
            </w:pPr>
            <w:r>
              <w:rPr>
                <w:b w:val="0"/>
                <w:sz w:val="20"/>
              </w:rPr>
              <w:t>25 mm dia.  conduit with 4 x 4mm² conductors and 2,5mm earth wire</w:t>
            </w:r>
          </w:p>
        </w:tc>
        <w:tc>
          <w:tcPr>
            <w:tcW w:w="1275" w:type="dxa"/>
          </w:tcPr>
          <w:p w:rsidR="00F552AB" w:rsidRDefault="00F552AB">
            <w:pPr>
              <w:pStyle w:val="BodyText"/>
              <w:tabs>
                <w:tab w:val="left" w:pos="709"/>
              </w:tabs>
              <w:jc w:val="both"/>
              <w:rPr>
                <w:b w:val="0"/>
                <w:sz w:val="20"/>
              </w:rPr>
            </w:pPr>
            <w:r>
              <w:rPr>
                <w:b w:val="0"/>
                <w:sz w:val="20"/>
              </w:rPr>
              <w:t>3  x  3000</w:t>
            </w:r>
          </w:p>
        </w:tc>
      </w:tr>
      <w:tr w:rsidR="00F552AB">
        <w:tc>
          <w:tcPr>
            <w:tcW w:w="1276" w:type="dxa"/>
          </w:tcPr>
          <w:p w:rsidR="00F552AB" w:rsidRDefault="00F552AB">
            <w:pPr>
              <w:pStyle w:val="BodyText"/>
              <w:tabs>
                <w:tab w:val="left" w:pos="709"/>
              </w:tabs>
              <w:jc w:val="both"/>
              <w:rPr>
                <w:b w:val="0"/>
                <w:sz w:val="20"/>
              </w:rPr>
            </w:pPr>
            <w:r>
              <w:rPr>
                <w:b w:val="0"/>
                <w:sz w:val="20"/>
              </w:rPr>
              <w:t>DB-C</w:t>
            </w:r>
          </w:p>
        </w:tc>
        <w:tc>
          <w:tcPr>
            <w:tcW w:w="1134" w:type="dxa"/>
          </w:tcPr>
          <w:p w:rsidR="00F552AB" w:rsidRDefault="00F552AB">
            <w:pPr>
              <w:pStyle w:val="BodyText"/>
              <w:tabs>
                <w:tab w:val="left" w:pos="709"/>
              </w:tabs>
              <w:jc w:val="both"/>
              <w:rPr>
                <w:b w:val="0"/>
                <w:sz w:val="20"/>
              </w:rPr>
            </w:pPr>
            <w:r>
              <w:rPr>
                <w:b w:val="0"/>
                <w:sz w:val="20"/>
              </w:rPr>
              <w:t>PP1</w:t>
            </w:r>
          </w:p>
        </w:tc>
        <w:tc>
          <w:tcPr>
            <w:tcW w:w="1843" w:type="dxa"/>
          </w:tcPr>
          <w:p w:rsidR="00F552AB" w:rsidRDefault="00F552AB">
            <w:pPr>
              <w:pStyle w:val="BodyText"/>
              <w:tabs>
                <w:tab w:val="left" w:pos="709"/>
              </w:tabs>
              <w:jc w:val="both"/>
              <w:rPr>
                <w:b w:val="0"/>
                <w:sz w:val="20"/>
              </w:rPr>
            </w:pPr>
            <w:r>
              <w:rPr>
                <w:b w:val="0"/>
                <w:sz w:val="20"/>
              </w:rPr>
              <w:t>Petrol pump</w:t>
            </w:r>
          </w:p>
        </w:tc>
        <w:tc>
          <w:tcPr>
            <w:tcW w:w="4536" w:type="dxa"/>
          </w:tcPr>
          <w:p w:rsidR="00F552AB" w:rsidRDefault="00F552AB">
            <w:pPr>
              <w:pStyle w:val="BodyText"/>
              <w:tabs>
                <w:tab w:val="left" w:pos="709"/>
              </w:tabs>
              <w:jc w:val="both"/>
              <w:rPr>
                <w:b w:val="0"/>
                <w:sz w:val="20"/>
              </w:rPr>
            </w:pPr>
            <w:r>
              <w:rPr>
                <w:b w:val="0"/>
                <w:sz w:val="20"/>
              </w:rPr>
              <w:t>4mm² 2-core PVCA cable with 4mm² earth wire</w:t>
            </w:r>
          </w:p>
        </w:tc>
        <w:tc>
          <w:tcPr>
            <w:tcW w:w="1275" w:type="dxa"/>
          </w:tcPr>
          <w:p w:rsidR="00F552AB" w:rsidRDefault="00F552AB">
            <w:pPr>
              <w:pStyle w:val="BodyText"/>
              <w:tabs>
                <w:tab w:val="left" w:pos="709"/>
              </w:tabs>
              <w:jc w:val="both"/>
              <w:rPr>
                <w:b w:val="0"/>
                <w:sz w:val="20"/>
              </w:rPr>
            </w:pPr>
            <w:r>
              <w:rPr>
                <w:b w:val="0"/>
                <w:sz w:val="20"/>
              </w:rPr>
              <w:t>1000</w:t>
            </w:r>
          </w:p>
          <w:p w:rsidR="00F552AB" w:rsidRDefault="00F552AB">
            <w:pPr>
              <w:pStyle w:val="BodyText"/>
              <w:tabs>
                <w:tab w:val="left" w:pos="709"/>
              </w:tabs>
              <w:jc w:val="both"/>
              <w:rPr>
                <w:b w:val="0"/>
                <w:sz w:val="20"/>
              </w:rPr>
            </w:pPr>
          </w:p>
        </w:tc>
      </w:tr>
    </w:tbl>
    <w:p w:rsidR="00F552AB" w:rsidRDefault="00F552AB">
      <w:pPr>
        <w:pStyle w:val="BodyText"/>
        <w:jc w:val="both"/>
        <w:rPr>
          <w:b w:val="0"/>
          <w:sz w:val="20"/>
          <w:u w:val="single"/>
        </w:rPr>
      </w:pPr>
    </w:p>
    <w:p w:rsidR="00F552AB" w:rsidRDefault="00F552AB">
      <w:pPr>
        <w:pStyle w:val="BodyText"/>
        <w:rPr>
          <w:b w:val="0"/>
          <w:sz w:val="20"/>
        </w:rPr>
      </w:pPr>
    </w:p>
    <w:p w:rsidR="00F552AB" w:rsidRDefault="00F552AB">
      <w:pPr>
        <w:pStyle w:val="BodyText"/>
        <w:jc w:val="both"/>
        <w:rPr>
          <w:b w:val="0"/>
          <w:sz w:val="20"/>
          <w:u w:val="single"/>
        </w:rPr>
      </w:pPr>
    </w:p>
    <w:p w:rsidR="00F552AB" w:rsidRDefault="00F552AB">
      <w:pPr>
        <w:pStyle w:val="Heading3"/>
      </w:pPr>
      <w:bookmarkStart w:id="68" w:name="_Toc70224883"/>
      <w:r>
        <w:t>2</w:t>
      </w:r>
      <w:r w:rsidR="00F70C0D">
        <w:t>0</w:t>
      </w:r>
      <w:r>
        <w:t>.</w:t>
      </w:r>
      <w:r>
        <w:tab/>
        <w:t>SCHEDULE OF CABLES, CONDUIT AND WIRING</w:t>
      </w:r>
      <w:bookmarkEnd w:id="68"/>
    </w:p>
    <w:p w:rsidR="00F552AB" w:rsidRDefault="00F552AB">
      <w:pPr>
        <w:pStyle w:val="BodyText"/>
        <w:tabs>
          <w:tab w:val="left" w:pos="709"/>
        </w:tabs>
        <w:jc w:val="both"/>
        <w:rPr>
          <w:sz w:val="20"/>
          <w:u w:val="single"/>
        </w:rPr>
      </w:pPr>
    </w:p>
    <w:p w:rsidR="00F552AB" w:rsidRDefault="00F552AB">
      <w:pPr>
        <w:pStyle w:val="BodyText"/>
        <w:tabs>
          <w:tab w:val="left" w:pos="709"/>
        </w:tabs>
        <w:ind w:left="720"/>
        <w:jc w:val="both"/>
        <w:rPr>
          <w:b w:val="0"/>
          <w:sz w:val="20"/>
        </w:rPr>
      </w:pPr>
      <w:r>
        <w:rPr>
          <w:b w:val="0"/>
          <w:sz w:val="20"/>
        </w:rPr>
        <w:t>Supply, install and connect the following cable, conduit and wiring:</w:t>
      </w:r>
    </w:p>
    <w:p w:rsidR="00F552AB" w:rsidRDefault="00F552AB">
      <w:pPr>
        <w:pStyle w:val="BodyText"/>
        <w:tabs>
          <w:tab w:val="left" w:pos="709"/>
        </w:tabs>
        <w:ind w:left="720"/>
        <w:jc w:val="both"/>
        <w:rPr>
          <w:b w:val="0"/>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3"/>
        <w:gridCol w:w="1239"/>
        <w:gridCol w:w="5927"/>
        <w:gridCol w:w="1236"/>
      </w:tblGrid>
      <w:tr w:rsidR="00F552AB">
        <w:trPr>
          <w:jc w:val="center"/>
        </w:trPr>
        <w:tc>
          <w:tcPr>
            <w:tcW w:w="1623" w:type="dxa"/>
          </w:tcPr>
          <w:p w:rsidR="00F552AB" w:rsidRDefault="00F552AB">
            <w:pPr>
              <w:pStyle w:val="BodyText"/>
              <w:tabs>
                <w:tab w:val="left" w:pos="709"/>
              </w:tabs>
              <w:rPr>
                <w:sz w:val="20"/>
              </w:rPr>
            </w:pPr>
            <w:r>
              <w:rPr>
                <w:sz w:val="20"/>
              </w:rPr>
              <w:t>FROM</w:t>
            </w:r>
          </w:p>
        </w:tc>
        <w:tc>
          <w:tcPr>
            <w:tcW w:w="1239" w:type="dxa"/>
          </w:tcPr>
          <w:p w:rsidR="00F552AB" w:rsidRDefault="00F552AB">
            <w:pPr>
              <w:pStyle w:val="BodyText"/>
              <w:tabs>
                <w:tab w:val="left" w:pos="709"/>
              </w:tabs>
              <w:rPr>
                <w:sz w:val="20"/>
              </w:rPr>
            </w:pPr>
            <w:r>
              <w:rPr>
                <w:sz w:val="20"/>
              </w:rPr>
              <w:t>TO</w:t>
            </w:r>
          </w:p>
        </w:tc>
        <w:tc>
          <w:tcPr>
            <w:tcW w:w="5927" w:type="dxa"/>
          </w:tcPr>
          <w:p w:rsidR="00F552AB" w:rsidRDefault="00F552AB">
            <w:pPr>
              <w:pStyle w:val="BodyText"/>
              <w:tabs>
                <w:tab w:val="left" w:pos="709"/>
              </w:tabs>
              <w:rPr>
                <w:sz w:val="20"/>
              </w:rPr>
            </w:pPr>
            <w:r>
              <w:rPr>
                <w:sz w:val="20"/>
              </w:rPr>
              <w:t>SIZE  AND TYPE</w:t>
            </w:r>
          </w:p>
        </w:tc>
        <w:tc>
          <w:tcPr>
            <w:tcW w:w="1236" w:type="dxa"/>
          </w:tcPr>
          <w:p w:rsidR="00F552AB" w:rsidRDefault="00F552AB">
            <w:pPr>
              <w:pStyle w:val="BodyText"/>
              <w:tabs>
                <w:tab w:val="left" w:pos="709"/>
              </w:tabs>
              <w:rPr>
                <w:sz w:val="20"/>
              </w:rPr>
            </w:pPr>
            <w:r>
              <w:rPr>
                <w:sz w:val="20"/>
              </w:rPr>
              <w:t>LOAD</w:t>
            </w:r>
          </w:p>
          <w:p w:rsidR="00F552AB" w:rsidRDefault="00F552AB">
            <w:pPr>
              <w:pStyle w:val="BodyText"/>
              <w:tabs>
                <w:tab w:val="left" w:pos="709"/>
              </w:tabs>
              <w:rPr>
                <w:sz w:val="20"/>
              </w:rPr>
            </w:pPr>
            <w:r>
              <w:rPr>
                <w:sz w:val="20"/>
              </w:rPr>
              <w:t>(kVA)</w:t>
            </w:r>
          </w:p>
        </w:tc>
      </w:tr>
      <w:tr w:rsidR="00F552AB">
        <w:trPr>
          <w:jc w:val="center"/>
        </w:trPr>
        <w:tc>
          <w:tcPr>
            <w:tcW w:w="1623" w:type="dxa"/>
          </w:tcPr>
          <w:p w:rsidR="00F552AB" w:rsidRDefault="00F552AB">
            <w:pPr>
              <w:pStyle w:val="BodyText"/>
              <w:tabs>
                <w:tab w:val="left" w:pos="709"/>
              </w:tabs>
              <w:jc w:val="both"/>
              <w:rPr>
                <w:b w:val="0"/>
                <w:sz w:val="20"/>
              </w:rPr>
            </w:pPr>
            <w:r>
              <w:rPr>
                <w:b w:val="0"/>
                <w:sz w:val="20"/>
              </w:rPr>
              <w:t>Meter box</w:t>
            </w:r>
          </w:p>
          <w:p w:rsidR="00F552AB" w:rsidRDefault="00F552AB">
            <w:pPr>
              <w:pStyle w:val="BodyText"/>
              <w:tabs>
                <w:tab w:val="left" w:pos="709"/>
              </w:tabs>
              <w:jc w:val="both"/>
              <w:rPr>
                <w:b w:val="0"/>
                <w:sz w:val="20"/>
              </w:rPr>
            </w:pPr>
            <w:r>
              <w:rPr>
                <w:b w:val="0"/>
                <w:sz w:val="20"/>
              </w:rPr>
              <w:t xml:space="preserve"> Normal Power</w:t>
            </w:r>
          </w:p>
        </w:tc>
        <w:tc>
          <w:tcPr>
            <w:tcW w:w="1239" w:type="dxa"/>
          </w:tcPr>
          <w:p w:rsidR="00F552AB" w:rsidRDefault="00F552AB">
            <w:pPr>
              <w:pStyle w:val="BodyText"/>
              <w:tabs>
                <w:tab w:val="left" w:pos="709"/>
              </w:tabs>
              <w:jc w:val="both"/>
              <w:rPr>
                <w:b w:val="0"/>
                <w:sz w:val="20"/>
              </w:rPr>
            </w:pPr>
            <w:r>
              <w:rPr>
                <w:b w:val="0"/>
                <w:sz w:val="20"/>
              </w:rPr>
              <w:t>MDB</w:t>
            </w:r>
          </w:p>
        </w:tc>
        <w:tc>
          <w:tcPr>
            <w:tcW w:w="5927" w:type="dxa"/>
          </w:tcPr>
          <w:p w:rsidR="00F552AB" w:rsidRDefault="00F552AB">
            <w:pPr>
              <w:pStyle w:val="BodyText"/>
              <w:tabs>
                <w:tab w:val="left" w:pos="709"/>
              </w:tabs>
              <w:jc w:val="both"/>
              <w:rPr>
                <w:b w:val="0"/>
                <w:sz w:val="20"/>
              </w:rPr>
            </w:pPr>
            <w:r>
              <w:rPr>
                <w:b w:val="0"/>
                <w:sz w:val="20"/>
              </w:rPr>
              <w:t>70mm² 4-core PVCA cable and 35mm² earth wire</w:t>
            </w:r>
          </w:p>
        </w:tc>
        <w:tc>
          <w:tcPr>
            <w:tcW w:w="1236" w:type="dxa"/>
          </w:tcPr>
          <w:p w:rsidR="00F552AB" w:rsidRDefault="00F552AB">
            <w:pPr>
              <w:pStyle w:val="BodyText"/>
              <w:tabs>
                <w:tab w:val="left" w:pos="709"/>
              </w:tabs>
              <w:jc w:val="both"/>
              <w:rPr>
                <w:b w:val="0"/>
                <w:sz w:val="20"/>
              </w:rPr>
            </w:pPr>
            <w:r>
              <w:rPr>
                <w:b w:val="0"/>
                <w:sz w:val="20"/>
              </w:rPr>
              <w:t>114</w:t>
            </w:r>
          </w:p>
        </w:tc>
      </w:tr>
      <w:tr w:rsidR="00F552AB">
        <w:trPr>
          <w:jc w:val="center"/>
        </w:trPr>
        <w:tc>
          <w:tcPr>
            <w:tcW w:w="1623" w:type="dxa"/>
          </w:tcPr>
          <w:p w:rsidR="00F552AB" w:rsidRDefault="00F552AB">
            <w:pPr>
              <w:pStyle w:val="BodyText"/>
              <w:tabs>
                <w:tab w:val="left" w:pos="709"/>
              </w:tabs>
              <w:jc w:val="both"/>
              <w:rPr>
                <w:b w:val="0"/>
                <w:sz w:val="20"/>
              </w:rPr>
            </w:pPr>
            <w:r>
              <w:rPr>
                <w:b w:val="0"/>
                <w:sz w:val="20"/>
              </w:rPr>
              <w:t>MDB</w:t>
            </w:r>
          </w:p>
          <w:p w:rsidR="00F552AB" w:rsidRDefault="00F552AB">
            <w:pPr>
              <w:pStyle w:val="BodyText"/>
              <w:tabs>
                <w:tab w:val="left" w:pos="709"/>
              </w:tabs>
              <w:jc w:val="both"/>
              <w:rPr>
                <w:b w:val="0"/>
                <w:sz w:val="20"/>
              </w:rPr>
            </w:pPr>
            <w:r>
              <w:rPr>
                <w:b w:val="0"/>
                <w:sz w:val="20"/>
              </w:rPr>
              <w:t>Normal Power</w:t>
            </w:r>
          </w:p>
        </w:tc>
        <w:tc>
          <w:tcPr>
            <w:tcW w:w="1239" w:type="dxa"/>
          </w:tcPr>
          <w:p w:rsidR="00F552AB" w:rsidRDefault="00F552AB">
            <w:pPr>
              <w:pStyle w:val="BodyText"/>
              <w:tabs>
                <w:tab w:val="left" w:pos="709"/>
              </w:tabs>
              <w:jc w:val="both"/>
              <w:rPr>
                <w:b w:val="0"/>
                <w:sz w:val="20"/>
              </w:rPr>
            </w:pPr>
            <w:r>
              <w:rPr>
                <w:b w:val="0"/>
                <w:sz w:val="20"/>
              </w:rPr>
              <w:t>DB-A</w:t>
            </w:r>
          </w:p>
        </w:tc>
        <w:tc>
          <w:tcPr>
            <w:tcW w:w="5927" w:type="dxa"/>
          </w:tcPr>
          <w:p w:rsidR="00F552AB" w:rsidRDefault="00F552AB">
            <w:pPr>
              <w:pStyle w:val="BodyText"/>
              <w:tabs>
                <w:tab w:val="left" w:pos="709"/>
              </w:tabs>
              <w:jc w:val="both"/>
              <w:rPr>
                <w:b w:val="0"/>
                <w:sz w:val="20"/>
              </w:rPr>
            </w:pPr>
            <w:r>
              <w:rPr>
                <w:b w:val="0"/>
                <w:sz w:val="20"/>
              </w:rPr>
              <w:t>25mm² 4-core PVCA cable and 16mm² earth wire</w:t>
            </w:r>
          </w:p>
        </w:tc>
        <w:tc>
          <w:tcPr>
            <w:tcW w:w="1236" w:type="dxa"/>
          </w:tcPr>
          <w:p w:rsidR="00F552AB" w:rsidRDefault="00F552AB">
            <w:pPr>
              <w:pStyle w:val="BodyText"/>
              <w:tabs>
                <w:tab w:val="left" w:pos="709"/>
              </w:tabs>
              <w:jc w:val="both"/>
              <w:rPr>
                <w:b w:val="0"/>
                <w:sz w:val="20"/>
              </w:rPr>
            </w:pPr>
            <w:r>
              <w:rPr>
                <w:b w:val="0"/>
                <w:sz w:val="20"/>
              </w:rPr>
              <w:t>50</w:t>
            </w:r>
          </w:p>
        </w:tc>
      </w:tr>
      <w:tr w:rsidR="00F552AB">
        <w:trPr>
          <w:jc w:val="center"/>
        </w:trPr>
        <w:tc>
          <w:tcPr>
            <w:tcW w:w="1623" w:type="dxa"/>
          </w:tcPr>
          <w:p w:rsidR="00F552AB" w:rsidRDefault="00F552AB">
            <w:pPr>
              <w:pStyle w:val="BodyText"/>
              <w:tabs>
                <w:tab w:val="left" w:pos="709"/>
              </w:tabs>
              <w:jc w:val="both"/>
              <w:rPr>
                <w:b w:val="0"/>
                <w:sz w:val="20"/>
              </w:rPr>
            </w:pPr>
            <w:r>
              <w:rPr>
                <w:b w:val="0"/>
                <w:sz w:val="20"/>
              </w:rPr>
              <w:t>MDB</w:t>
            </w:r>
          </w:p>
          <w:p w:rsidR="00F552AB" w:rsidRDefault="00F552AB">
            <w:pPr>
              <w:pStyle w:val="BodyText"/>
              <w:tabs>
                <w:tab w:val="left" w:pos="709"/>
              </w:tabs>
              <w:jc w:val="both"/>
              <w:rPr>
                <w:b w:val="0"/>
                <w:sz w:val="20"/>
              </w:rPr>
            </w:pPr>
            <w:r>
              <w:rPr>
                <w:b w:val="0"/>
                <w:sz w:val="20"/>
              </w:rPr>
              <w:t>Normal Power</w:t>
            </w:r>
          </w:p>
        </w:tc>
        <w:tc>
          <w:tcPr>
            <w:tcW w:w="1239" w:type="dxa"/>
          </w:tcPr>
          <w:p w:rsidR="00F552AB" w:rsidRDefault="00F552AB">
            <w:pPr>
              <w:pStyle w:val="BodyText"/>
              <w:tabs>
                <w:tab w:val="left" w:pos="709"/>
              </w:tabs>
              <w:jc w:val="both"/>
              <w:rPr>
                <w:b w:val="0"/>
                <w:sz w:val="20"/>
              </w:rPr>
            </w:pPr>
            <w:r>
              <w:rPr>
                <w:b w:val="0"/>
                <w:sz w:val="20"/>
              </w:rPr>
              <w:t>DB-B</w:t>
            </w:r>
          </w:p>
        </w:tc>
        <w:tc>
          <w:tcPr>
            <w:tcW w:w="5927" w:type="dxa"/>
          </w:tcPr>
          <w:p w:rsidR="00F552AB" w:rsidRDefault="00F552AB">
            <w:pPr>
              <w:pStyle w:val="BodyText"/>
              <w:tabs>
                <w:tab w:val="left" w:pos="709"/>
              </w:tabs>
              <w:jc w:val="both"/>
              <w:rPr>
                <w:b w:val="0"/>
                <w:sz w:val="20"/>
              </w:rPr>
            </w:pPr>
            <w:r>
              <w:rPr>
                <w:b w:val="0"/>
                <w:sz w:val="20"/>
              </w:rPr>
              <w:t>16mm²   4-core PVCA  cable</w:t>
            </w:r>
          </w:p>
          <w:p w:rsidR="00F552AB" w:rsidRDefault="00F552AB">
            <w:pPr>
              <w:pStyle w:val="BodyText"/>
              <w:tabs>
                <w:tab w:val="left" w:pos="709"/>
              </w:tabs>
              <w:jc w:val="both"/>
              <w:rPr>
                <w:b w:val="0"/>
                <w:sz w:val="20"/>
              </w:rPr>
            </w:pPr>
            <w:r>
              <w:rPr>
                <w:b w:val="0"/>
                <w:sz w:val="20"/>
              </w:rPr>
              <w:t>and 10mm² earth wire</w:t>
            </w:r>
          </w:p>
        </w:tc>
        <w:tc>
          <w:tcPr>
            <w:tcW w:w="1236" w:type="dxa"/>
          </w:tcPr>
          <w:p w:rsidR="00F552AB" w:rsidRDefault="00F552AB">
            <w:pPr>
              <w:pStyle w:val="BodyText"/>
              <w:tabs>
                <w:tab w:val="left" w:pos="709"/>
              </w:tabs>
              <w:jc w:val="both"/>
              <w:rPr>
                <w:b w:val="0"/>
                <w:sz w:val="20"/>
              </w:rPr>
            </w:pPr>
            <w:r>
              <w:rPr>
                <w:b w:val="0"/>
                <w:sz w:val="20"/>
              </w:rPr>
              <w:t>36</w:t>
            </w:r>
          </w:p>
        </w:tc>
      </w:tr>
      <w:tr w:rsidR="00F552AB">
        <w:trPr>
          <w:jc w:val="center"/>
        </w:trPr>
        <w:tc>
          <w:tcPr>
            <w:tcW w:w="1623" w:type="dxa"/>
          </w:tcPr>
          <w:p w:rsidR="00F552AB" w:rsidRDefault="00F552AB">
            <w:pPr>
              <w:pStyle w:val="BodyText"/>
              <w:tabs>
                <w:tab w:val="left" w:pos="709"/>
              </w:tabs>
              <w:jc w:val="both"/>
              <w:rPr>
                <w:b w:val="0"/>
                <w:sz w:val="20"/>
              </w:rPr>
            </w:pPr>
            <w:r>
              <w:rPr>
                <w:b w:val="0"/>
                <w:sz w:val="20"/>
              </w:rPr>
              <w:t>MDB</w:t>
            </w:r>
          </w:p>
          <w:p w:rsidR="00F552AB" w:rsidRDefault="00F552AB">
            <w:pPr>
              <w:pStyle w:val="BodyText"/>
              <w:tabs>
                <w:tab w:val="left" w:pos="709"/>
              </w:tabs>
              <w:jc w:val="both"/>
              <w:rPr>
                <w:b w:val="0"/>
                <w:sz w:val="20"/>
              </w:rPr>
            </w:pPr>
            <w:r>
              <w:rPr>
                <w:b w:val="0"/>
                <w:sz w:val="20"/>
              </w:rPr>
              <w:t>Normal Power</w:t>
            </w:r>
          </w:p>
        </w:tc>
        <w:tc>
          <w:tcPr>
            <w:tcW w:w="1239" w:type="dxa"/>
          </w:tcPr>
          <w:p w:rsidR="00F552AB" w:rsidRDefault="00F552AB">
            <w:pPr>
              <w:pStyle w:val="BodyText"/>
              <w:tabs>
                <w:tab w:val="left" w:pos="709"/>
              </w:tabs>
              <w:jc w:val="both"/>
              <w:rPr>
                <w:b w:val="0"/>
                <w:sz w:val="20"/>
              </w:rPr>
            </w:pPr>
            <w:r>
              <w:rPr>
                <w:b w:val="0"/>
                <w:sz w:val="20"/>
              </w:rPr>
              <w:t>DB-X</w:t>
            </w:r>
          </w:p>
        </w:tc>
        <w:tc>
          <w:tcPr>
            <w:tcW w:w="5927" w:type="dxa"/>
          </w:tcPr>
          <w:p w:rsidR="00F552AB" w:rsidRDefault="00F552AB">
            <w:pPr>
              <w:pStyle w:val="BodyText"/>
              <w:tabs>
                <w:tab w:val="left" w:pos="709"/>
              </w:tabs>
              <w:jc w:val="both"/>
              <w:rPr>
                <w:b w:val="0"/>
                <w:sz w:val="20"/>
              </w:rPr>
            </w:pPr>
            <w:r>
              <w:rPr>
                <w:b w:val="0"/>
                <w:sz w:val="20"/>
              </w:rPr>
              <w:t>25mm dia.  conduit with 4 x 6mm² conductors and 4mm² earth wire</w:t>
            </w:r>
          </w:p>
        </w:tc>
        <w:tc>
          <w:tcPr>
            <w:tcW w:w="1236" w:type="dxa"/>
          </w:tcPr>
          <w:p w:rsidR="00F552AB" w:rsidRDefault="00F552AB">
            <w:pPr>
              <w:pStyle w:val="BodyText"/>
              <w:tabs>
                <w:tab w:val="left" w:pos="709"/>
              </w:tabs>
              <w:jc w:val="both"/>
              <w:rPr>
                <w:b w:val="0"/>
                <w:sz w:val="20"/>
              </w:rPr>
            </w:pPr>
            <w:r>
              <w:rPr>
                <w:b w:val="0"/>
                <w:sz w:val="20"/>
              </w:rPr>
              <w:t>10</w:t>
            </w:r>
          </w:p>
        </w:tc>
      </w:tr>
      <w:tr w:rsidR="00F552AB">
        <w:trPr>
          <w:jc w:val="center"/>
        </w:trPr>
        <w:tc>
          <w:tcPr>
            <w:tcW w:w="1623" w:type="dxa"/>
            <w:tcBorders>
              <w:bottom w:val="nil"/>
            </w:tcBorders>
          </w:tcPr>
          <w:p w:rsidR="00F552AB" w:rsidRDefault="00F552AB">
            <w:pPr>
              <w:pStyle w:val="BodyText"/>
              <w:tabs>
                <w:tab w:val="left" w:pos="709"/>
              </w:tabs>
              <w:jc w:val="both"/>
              <w:rPr>
                <w:b w:val="0"/>
                <w:sz w:val="20"/>
              </w:rPr>
            </w:pPr>
            <w:r>
              <w:rPr>
                <w:b w:val="0"/>
                <w:sz w:val="20"/>
              </w:rPr>
              <w:t>DB-X</w:t>
            </w:r>
          </w:p>
          <w:p w:rsidR="00F552AB" w:rsidRDefault="00F552AB">
            <w:pPr>
              <w:pStyle w:val="BodyText"/>
              <w:tabs>
                <w:tab w:val="left" w:pos="709"/>
              </w:tabs>
              <w:jc w:val="both"/>
              <w:rPr>
                <w:b w:val="0"/>
                <w:sz w:val="20"/>
              </w:rPr>
            </w:pPr>
            <w:r>
              <w:rPr>
                <w:b w:val="0"/>
                <w:sz w:val="20"/>
              </w:rPr>
              <w:t>Standby Power</w:t>
            </w:r>
          </w:p>
        </w:tc>
        <w:tc>
          <w:tcPr>
            <w:tcW w:w="1239" w:type="dxa"/>
            <w:tcBorders>
              <w:bottom w:val="nil"/>
            </w:tcBorders>
          </w:tcPr>
          <w:p w:rsidR="00F552AB" w:rsidRDefault="00F552AB">
            <w:pPr>
              <w:pStyle w:val="BodyText"/>
              <w:tabs>
                <w:tab w:val="left" w:pos="709"/>
              </w:tabs>
              <w:jc w:val="both"/>
              <w:rPr>
                <w:b w:val="0"/>
                <w:sz w:val="20"/>
              </w:rPr>
            </w:pPr>
            <w:r>
              <w:rPr>
                <w:b w:val="0"/>
                <w:sz w:val="20"/>
              </w:rPr>
              <w:t>MDB</w:t>
            </w:r>
          </w:p>
        </w:tc>
        <w:tc>
          <w:tcPr>
            <w:tcW w:w="5927" w:type="dxa"/>
            <w:tcBorders>
              <w:bottom w:val="nil"/>
            </w:tcBorders>
          </w:tcPr>
          <w:p w:rsidR="00F552AB" w:rsidRDefault="00F552AB">
            <w:pPr>
              <w:pStyle w:val="BodyText"/>
              <w:tabs>
                <w:tab w:val="left" w:pos="709"/>
              </w:tabs>
              <w:jc w:val="both"/>
              <w:rPr>
                <w:b w:val="0"/>
                <w:sz w:val="20"/>
              </w:rPr>
            </w:pPr>
            <w:r>
              <w:rPr>
                <w:b w:val="0"/>
                <w:sz w:val="20"/>
              </w:rPr>
              <w:t>25mm dia. conduit with 4 x 6mm² conductors and 4mm² earth wire</w:t>
            </w:r>
          </w:p>
        </w:tc>
        <w:tc>
          <w:tcPr>
            <w:tcW w:w="1236" w:type="dxa"/>
            <w:tcBorders>
              <w:bottom w:val="nil"/>
            </w:tcBorders>
          </w:tcPr>
          <w:p w:rsidR="00F552AB" w:rsidRDefault="00F552AB">
            <w:pPr>
              <w:pStyle w:val="BodyText"/>
              <w:tabs>
                <w:tab w:val="left" w:pos="709"/>
              </w:tabs>
              <w:jc w:val="both"/>
              <w:rPr>
                <w:b w:val="0"/>
                <w:sz w:val="20"/>
              </w:rPr>
            </w:pPr>
            <w:r>
              <w:rPr>
                <w:b w:val="0"/>
                <w:sz w:val="20"/>
              </w:rPr>
              <w:t>-</w:t>
            </w:r>
          </w:p>
        </w:tc>
      </w:tr>
      <w:tr w:rsidR="00F552AB">
        <w:trPr>
          <w:jc w:val="center"/>
        </w:trPr>
        <w:tc>
          <w:tcPr>
            <w:tcW w:w="1623" w:type="dxa"/>
          </w:tcPr>
          <w:p w:rsidR="00F552AB" w:rsidRDefault="00F552AB">
            <w:pPr>
              <w:pStyle w:val="BodyText"/>
              <w:tabs>
                <w:tab w:val="left" w:pos="709"/>
              </w:tabs>
              <w:jc w:val="both"/>
              <w:rPr>
                <w:b w:val="0"/>
                <w:sz w:val="20"/>
              </w:rPr>
            </w:pPr>
            <w:r>
              <w:rPr>
                <w:b w:val="0"/>
                <w:sz w:val="20"/>
              </w:rPr>
              <w:t>MDB</w:t>
            </w:r>
          </w:p>
          <w:p w:rsidR="00F552AB" w:rsidRDefault="00F552AB">
            <w:pPr>
              <w:pStyle w:val="BodyText"/>
              <w:tabs>
                <w:tab w:val="left" w:pos="709"/>
              </w:tabs>
              <w:jc w:val="both"/>
              <w:rPr>
                <w:b w:val="0"/>
                <w:sz w:val="20"/>
              </w:rPr>
            </w:pPr>
            <w:r>
              <w:rPr>
                <w:b w:val="0"/>
                <w:sz w:val="20"/>
              </w:rPr>
              <w:t>Standby Power</w:t>
            </w:r>
          </w:p>
        </w:tc>
        <w:tc>
          <w:tcPr>
            <w:tcW w:w="1239" w:type="dxa"/>
          </w:tcPr>
          <w:p w:rsidR="00F552AB" w:rsidRDefault="00F552AB">
            <w:pPr>
              <w:pStyle w:val="BodyText"/>
              <w:tabs>
                <w:tab w:val="left" w:pos="709"/>
              </w:tabs>
              <w:jc w:val="both"/>
              <w:rPr>
                <w:b w:val="0"/>
                <w:sz w:val="20"/>
              </w:rPr>
            </w:pPr>
            <w:r>
              <w:rPr>
                <w:b w:val="0"/>
                <w:sz w:val="20"/>
              </w:rPr>
              <w:t>DB-C</w:t>
            </w:r>
          </w:p>
        </w:tc>
        <w:tc>
          <w:tcPr>
            <w:tcW w:w="5927" w:type="dxa"/>
          </w:tcPr>
          <w:p w:rsidR="00F552AB" w:rsidRDefault="00F552AB">
            <w:pPr>
              <w:pStyle w:val="BodyText"/>
              <w:tabs>
                <w:tab w:val="left" w:pos="709"/>
              </w:tabs>
              <w:jc w:val="both"/>
              <w:rPr>
                <w:b w:val="0"/>
                <w:sz w:val="20"/>
              </w:rPr>
            </w:pPr>
            <w:r>
              <w:rPr>
                <w:b w:val="0"/>
                <w:sz w:val="20"/>
              </w:rPr>
              <w:t>4mm² 4-core PVCA cable and</w:t>
            </w:r>
          </w:p>
          <w:p w:rsidR="00F552AB" w:rsidRDefault="00F552AB">
            <w:pPr>
              <w:pStyle w:val="BodyText"/>
              <w:tabs>
                <w:tab w:val="left" w:pos="709"/>
              </w:tabs>
              <w:jc w:val="both"/>
              <w:rPr>
                <w:b w:val="0"/>
                <w:sz w:val="20"/>
              </w:rPr>
            </w:pPr>
            <w:r>
              <w:rPr>
                <w:b w:val="0"/>
                <w:sz w:val="20"/>
              </w:rPr>
              <w:t>4mm² earth wire</w:t>
            </w:r>
          </w:p>
        </w:tc>
        <w:tc>
          <w:tcPr>
            <w:tcW w:w="1236" w:type="dxa"/>
          </w:tcPr>
          <w:p w:rsidR="00F552AB" w:rsidRDefault="00F552AB">
            <w:pPr>
              <w:pStyle w:val="BodyText"/>
              <w:tabs>
                <w:tab w:val="left" w:pos="709"/>
              </w:tabs>
              <w:jc w:val="both"/>
              <w:rPr>
                <w:b w:val="0"/>
                <w:sz w:val="20"/>
              </w:rPr>
            </w:pPr>
            <w:r>
              <w:rPr>
                <w:b w:val="0"/>
                <w:sz w:val="20"/>
              </w:rPr>
              <w:t>7</w:t>
            </w:r>
          </w:p>
        </w:tc>
      </w:tr>
      <w:tr w:rsidR="00F552AB">
        <w:trPr>
          <w:jc w:val="center"/>
        </w:trPr>
        <w:tc>
          <w:tcPr>
            <w:tcW w:w="1623" w:type="dxa"/>
          </w:tcPr>
          <w:p w:rsidR="00F552AB" w:rsidRDefault="00F552AB">
            <w:pPr>
              <w:pStyle w:val="BodyText"/>
              <w:tabs>
                <w:tab w:val="left" w:pos="709"/>
              </w:tabs>
              <w:jc w:val="both"/>
              <w:rPr>
                <w:b w:val="0"/>
                <w:sz w:val="20"/>
              </w:rPr>
            </w:pPr>
            <w:r>
              <w:rPr>
                <w:b w:val="0"/>
                <w:sz w:val="20"/>
              </w:rPr>
              <w:t>DB-C</w:t>
            </w:r>
          </w:p>
          <w:p w:rsidR="00F552AB" w:rsidRDefault="00F552AB">
            <w:pPr>
              <w:pStyle w:val="BodyText"/>
              <w:tabs>
                <w:tab w:val="left" w:pos="709"/>
              </w:tabs>
              <w:jc w:val="both"/>
              <w:rPr>
                <w:b w:val="0"/>
                <w:sz w:val="20"/>
              </w:rPr>
            </w:pPr>
            <w:r>
              <w:rPr>
                <w:b w:val="0"/>
                <w:sz w:val="20"/>
              </w:rPr>
              <w:t>Standby Power</w:t>
            </w:r>
          </w:p>
        </w:tc>
        <w:tc>
          <w:tcPr>
            <w:tcW w:w="1239" w:type="dxa"/>
          </w:tcPr>
          <w:p w:rsidR="00F552AB" w:rsidRDefault="00F552AB">
            <w:pPr>
              <w:pStyle w:val="BodyText"/>
              <w:tabs>
                <w:tab w:val="left" w:pos="709"/>
              </w:tabs>
              <w:jc w:val="both"/>
              <w:rPr>
                <w:b w:val="0"/>
                <w:sz w:val="20"/>
              </w:rPr>
            </w:pPr>
            <w:r>
              <w:rPr>
                <w:b w:val="0"/>
                <w:sz w:val="20"/>
              </w:rPr>
              <w:t>PP1</w:t>
            </w:r>
          </w:p>
        </w:tc>
        <w:tc>
          <w:tcPr>
            <w:tcW w:w="5927" w:type="dxa"/>
          </w:tcPr>
          <w:p w:rsidR="00F552AB" w:rsidRDefault="00F552AB">
            <w:pPr>
              <w:pStyle w:val="BodyText"/>
              <w:tabs>
                <w:tab w:val="left" w:pos="709"/>
              </w:tabs>
              <w:jc w:val="both"/>
              <w:rPr>
                <w:b w:val="0"/>
                <w:sz w:val="20"/>
              </w:rPr>
            </w:pPr>
            <w:r>
              <w:rPr>
                <w:b w:val="0"/>
                <w:sz w:val="20"/>
              </w:rPr>
              <w:t>4mm² 4-core PVCA cable and 4mm² earth wire</w:t>
            </w:r>
          </w:p>
        </w:tc>
        <w:tc>
          <w:tcPr>
            <w:tcW w:w="1236" w:type="dxa"/>
          </w:tcPr>
          <w:p w:rsidR="00F552AB" w:rsidRDefault="00F552AB">
            <w:pPr>
              <w:pStyle w:val="BodyText"/>
              <w:tabs>
                <w:tab w:val="left" w:pos="709"/>
              </w:tabs>
              <w:jc w:val="both"/>
              <w:rPr>
                <w:b w:val="0"/>
                <w:sz w:val="20"/>
              </w:rPr>
            </w:pPr>
            <w:r>
              <w:rPr>
                <w:b w:val="0"/>
                <w:sz w:val="20"/>
              </w:rPr>
              <w:t>1</w:t>
            </w:r>
          </w:p>
        </w:tc>
      </w:tr>
    </w:tbl>
    <w:p w:rsidR="00F552AB" w:rsidRDefault="00F552AB">
      <w:pPr>
        <w:pStyle w:val="BodyText"/>
        <w:tabs>
          <w:tab w:val="left" w:pos="709"/>
        </w:tabs>
        <w:jc w:val="both"/>
        <w:rPr>
          <w:b w:val="0"/>
          <w:sz w:val="20"/>
        </w:rPr>
      </w:pPr>
    </w:p>
    <w:p w:rsidR="00F552AB" w:rsidRDefault="00F552AB">
      <w:pPr>
        <w:pStyle w:val="Heading3"/>
        <w:rPr>
          <w:u w:val="single"/>
        </w:rPr>
      </w:pPr>
      <w:bookmarkStart w:id="69" w:name="_Toc70224884"/>
      <w:r>
        <w:t>2</w:t>
      </w:r>
      <w:r w:rsidR="00F70C0D">
        <w:t>1</w:t>
      </w:r>
      <w:r>
        <w:t>.</w:t>
      </w:r>
      <w:r>
        <w:tab/>
        <w:t>SCHEDULE OF DISTRIBUTION BOARDS</w:t>
      </w:r>
      <w:bookmarkEnd w:id="69"/>
    </w:p>
    <w:p w:rsidR="00F552AB" w:rsidRDefault="00F552AB">
      <w:pPr>
        <w:pStyle w:val="BodyText"/>
        <w:tabs>
          <w:tab w:val="left" w:pos="709"/>
        </w:tabs>
        <w:jc w:val="both"/>
        <w:rPr>
          <w:sz w:val="20"/>
          <w:u w:val="single"/>
        </w:rPr>
      </w:pPr>
    </w:p>
    <w:p w:rsidR="00F552AB" w:rsidRDefault="00F552AB">
      <w:pPr>
        <w:pStyle w:val="BodyText"/>
        <w:tabs>
          <w:tab w:val="left" w:pos="709"/>
        </w:tabs>
        <w:ind w:left="720"/>
        <w:jc w:val="both"/>
        <w:rPr>
          <w:b w:val="0"/>
          <w:sz w:val="20"/>
        </w:rPr>
      </w:pPr>
      <w:r>
        <w:rPr>
          <w:b w:val="0"/>
          <w:sz w:val="20"/>
        </w:rPr>
        <w:t>The front panels of normal supply, standby power and no-break supply sections shall be painted in distinctive colours as follows:</w:t>
      </w:r>
    </w:p>
    <w:p w:rsidR="00F552AB" w:rsidRDefault="00F552AB">
      <w:pPr>
        <w:pStyle w:val="BodyText"/>
        <w:tabs>
          <w:tab w:val="left" w:pos="709"/>
        </w:tabs>
        <w:ind w:left="720"/>
        <w:jc w:val="both"/>
        <w:rPr>
          <w:b w:val="0"/>
          <w:sz w:val="20"/>
        </w:rPr>
      </w:pPr>
    </w:p>
    <w:p w:rsidR="00F552AB" w:rsidRDefault="00F552AB">
      <w:pPr>
        <w:pStyle w:val="BodyText"/>
        <w:tabs>
          <w:tab w:val="left" w:pos="709"/>
        </w:tabs>
        <w:ind w:left="720"/>
        <w:jc w:val="both"/>
        <w:rPr>
          <w:b w:val="0"/>
          <w:sz w:val="20"/>
        </w:rPr>
      </w:pPr>
      <w:r>
        <w:rPr>
          <w:b w:val="0"/>
          <w:sz w:val="20"/>
        </w:rPr>
        <w:t>Normal supply</w:t>
      </w:r>
      <w:r>
        <w:rPr>
          <w:b w:val="0"/>
          <w:sz w:val="20"/>
        </w:rPr>
        <w:tab/>
        <w:t>:</w:t>
      </w:r>
      <w:r>
        <w:rPr>
          <w:b w:val="0"/>
          <w:sz w:val="20"/>
        </w:rPr>
        <w:tab/>
        <w:t>Light Orange, colour B26 of SA</w:t>
      </w:r>
      <w:r w:rsidR="00862183">
        <w:rPr>
          <w:b w:val="0"/>
          <w:sz w:val="20"/>
        </w:rPr>
        <w:t>N</w:t>
      </w:r>
      <w:r>
        <w:rPr>
          <w:b w:val="0"/>
          <w:sz w:val="20"/>
        </w:rPr>
        <w:t>S 1091.</w:t>
      </w:r>
    </w:p>
    <w:p w:rsidR="00F552AB" w:rsidRDefault="00F552AB">
      <w:pPr>
        <w:pStyle w:val="BodyText"/>
        <w:tabs>
          <w:tab w:val="left" w:pos="709"/>
        </w:tabs>
        <w:ind w:left="720"/>
        <w:jc w:val="both"/>
        <w:rPr>
          <w:b w:val="0"/>
          <w:sz w:val="20"/>
        </w:rPr>
      </w:pPr>
      <w:r>
        <w:rPr>
          <w:b w:val="0"/>
          <w:sz w:val="20"/>
        </w:rPr>
        <w:t>Standby power</w:t>
      </w:r>
      <w:r>
        <w:rPr>
          <w:b w:val="0"/>
          <w:sz w:val="20"/>
        </w:rPr>
        <w:tab/>
        <w:t>:</w:t>
      </w:r>
      <w:r>
        <w:rPr>
          <w:b w:val="0"/>
          <w:sz w:val="20"/>
        </w:rPr>
        <w:tab/>
        <w:t>Signal Red, colour A11 of SA</w:t>
      </w:r>
      <w:r w:rsidR="00862183">
        <w:rPr>
          <w:b w:val="0"/>
          <w:sz w:val="20"/>
        </w:rPr>
        <w:t>N</w:t>
      </w:r>
      <w:r>
        <w:rPr>
          <w:b w:val="0"/>
          <w:sz w:val="20"/>
        </w:rPr>
        <w:t>S 1091.</w:t>
      </w:r>
    </w:p>
    <w:p w:rsidR="00F552AB" w:rsidRDefault="00F552AB">
      <w:pPr>
        <w:pStyle w:val="BodyText"/>
        <w:tabs>
          <w:tab w:val="left" w:pos="709"/>
        </w:tabs>
        <w:ind w:left="720"/>
        <w:jc w:val="both"/>
        <w:rPr>
          <w:b w:val="0"/>
          <w:sz w:val="20"/>
        </w:rPr>
      </w:pPr>
      <w:r>
        <w:rPr>
          <w:b w:val="0"/>
          <w:sz w:val="20"/>
        </w:rPr>
        <w:t>No-break supply:</w:t>
      </w:r>
      <w:r>
        <w:rPr>
          <w:b w:val="0"/>
          <w:sz w:val="20"/>
        </w:rPr>
        <w:tab/>
        <w:t>Dark Violet, colour F06 or Olive Green,</w:t>
      </w:r>
    </w:p>
    <w:p w:rsidR="00F552AB" w:rsidRDefault="00F552AB">
      <w:pPr>
        <w:pStyle w:val="BodyText"/>
        <w:tabs>
          <w:tab w:val="left" w:pos="709"/>
        </w:tabs>
        <w:ind w:left="720"/>
        <w:jc w:val="both"/>
        <w:rPr>
          <w:b w:val="0"/>
          <w:sz w:val="20"/>
        </w:rPr>
      </w:pPr>
      <w:r>
        <w:rPr>
          <w:b w:val="0"/>
          <w:sz w:val="20"/>
        </w:rPr>
        <w:tab/>
      </w:r>
      <w:r>
        <w:rPr>
          <w:b w:val="0"/>
          <w:sz w:val="20"/>
        </w:rPr>
        <w:tab/>
      </w:r>
      <w:r>
        <w:rPr>
          <w:b w:val="0"/>
          <w:sz w:val="20"/>
        </w:rPr>
        <w:tab/>
        <w:t>Colour H05 of SA</w:t>
      </w:r>
      <w:r w:rsidR="00862183">
        <w:rPr>
          <w:b w:val="0"/>
          <w:sz w:val="20"/>
        </w:rPr>
        <w:t>N</w:t>
      </w:r>
      <w:r>
        <w:rPr>
          <w:b w:val="0"/>
          <w:sz w:val="20"/>
        </w:rPr>
        <w:t>S 1091.</w:t>
      </w:r>
    </w:p>
    <w:p w:rsidR="00F552AB" w:rsidRDefault="00F552AB">
      <w:pPr>
        <w:pStyle w:val="BodyText"/>
        <w:tabs>
          <w:tab w:val="left" w:pos="709"/>
        </w:tabs>
        <w:ind w:left="720"/>
        <w:jc w:val="both"/>
        <w:rPr>
          <w:b w:val="0"/>
          <w:sz w:val="20"/>
        </w:rPr>
      </w:pPr>
    </w:p>
    <w:p w:rsidR="00F552AB" w:rsidRDefault="00F552AB">
      <w:pPr>
        <w:pStyle w:val="BodyText"/>
        <w:tabs>
          <w:tab w:val="left" w:pos="709"/>
        </w:tabs>
        <w:ind w:left="720"/>
        <w:jc w:val="both"/>
        <w:rPr>
          <w:b w:val="0"/>
          <w:sz w:val="20"/>
        </w:rPr>
      </w:pPr>
      <w:r>
        <w:rPr>
          <w:b w:val="0"/>
          <w:sz w:val="20"/>
        </w:rPr>
        <w:t>Indicated is the probable fault level rating (kA) of the busbars.  Refer to the Summary of Switchgear and Circuits for the minimum fault level rating of specified equipment.</w:t>
      </w:r>
    </w:p>
    <w:p w:rsidR="00F552AB" w:rsidRDefault="00F552AB">
      <w:pPr>
        <w:pStyle w:val="BodyText"/>
        <w:tabs>
          <w:tab w:val="left" w:pos="709"/>
        </w:tabs>
        <w:rPr>
          <w:b w:val="0"/>
          <w:sz w:val="20"/>
        </w:rPr>
      </w:pPr>
    </w:p>
    <w:p w:rsidR="00F552AB" w:rsidRDefault="00F552AB">
      <w:pPr>
        <w:pStyle w:val="BodyText"/>
        <w:tabs>
          <w:tab w:val="left" w:pos="709"/>
        </w:tabs>
        <w:rPr>
          <w:b w:val="0"/>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3"/>
        <w:gridCol w:w="2976"/>
        <w:gridCol w:w="1843"/>
        <w:gridCol w:w="1985"/>
        <w:gridCol w:w="1704"/>
      </w:tblGrid>
      <w:tr w:rsidR="00F552AB">
        <w:trPr>
          <w:jc w:val="center"/>
        </w:trPr>
        <w:tc>
          <w:tcPr>
            <w:tcW w:w="1343" w:type="dxa"/>
          </w:tcPr>
          <w:p w:rsidR="00F552AB" w:rsidRDefault="00F552AB">
            <w:pPr>
              <w:pStyle w:val="BodyText"/>
              <w:rPr>
                <w:sz w:val="20"/>
              </w:rPr>
            </w:pPr>
            <w:r>
              <w:rPr>
                <w:sz w:val="20"/>
              </w:rPr>
              <w:t>BOARD</w:t>
            </w:r>
          </w:p>
        </w:tc>
        <w:tc>
          <w:tcPr>
            <w:tcW w:w="2976" w:type="dxa"/>
          </w:tcPr>
          <w:p w:rsidR="00F552AB" w:rsidRDefault="00F552AB">
            <w:pPr>
              <w:pStyle w:val="BodyText"/>
              <w:rPr>
                <w:sz w:val="20"/>
              </w:rPr>
            </w:pPr>
            <w:r>
              <w:rPr>
                <w:sz w:val="20"/>
              </w:rPr>
              <w:t>TYPE</w:t>
            </w:r>
          </w:p>
        </w:tc>
        <w:tc>
          <w:tcPr>
            <w:tcW w:w="1843" w:type="dxa"/>
          </w:tcPr>
          <w:p w:rsidR="00F552AB" w:rsidRDefault="00F552AB">
            <w:pPr>
              <w:pStyle w:val="BodyText"/>
              <w:rPr>
                <w:sz w:val="20"/>
              </w:rPr>
            </w:pPr>
            <w:r>
              <w:rPr>
                <w:sz w:val="20"/>
              </w:rPr>
              <w:t>PANEL</w:t>
            </w:r>
          </w:p>
        </w:tc>
        <w:tc>
          <w:tcPr>
            <w:tcW w:w="1985" w:type="dxa"/>
          </w:tcPr>
          <w:p w:rsidR="00F552AB" w:rsidRDefault="00F552AB">
            <w:pPr>
              <w:pStyle w:val="BodyText"/>
              <w:rPr>
                <w:sz w:val="20"/>
              </w:rPr>
            </w:pPr>
            <w:r>
              <w:rPr>
                <w:sz w:val="20"/>
              </w:rPr>
              <w:t>FAULT   LEVEL</w:t>
            </w:r>
          </w:p>
        </w:tc>
        <w:tc>
          <w:tcPr>
            <w:tcW w:w="1704" w:type="dxa"/>
          </w:tcPr>
          <w:p w:rsidR="00F552AB" w:rsidRDefault="00F552AB">
            <w:pPr>
              <w:pStyle w:val="BodyText"/>
              <w:rPr>
                <w:sz w:val="20"/>
              </w:rPr>
            </w:pPr>
            <w:r>
              <w:rPr>
                <w:sz w:val="20"/>
              </w:rPr>
              <w:t>LOAD</w:t>
            </w:r>
          </w:p>
          <w:p w:rsidR="00F552AB" w:rsidRDefault="00F552AB">
            <w:pPr>
              <w:pStyle w:val="BodyText"/>
              <w:rPr>
                <w:sz w:val="20"/>
              </w:rPr>
            </w:pPr>
            <w:r>
              <w:rPr>
                <w:sz w:val="20"/>
              </w:rPr>
              <w:t>kVA</w:t>
            </w:r>
          </w:p>
        </w:tc>
      </w:tr>
      <w:tr w:rsidR="00F552AB">
        <w:trPr>
          <w:cantSplit/>
          <w:jc w:val="center"/>
        </w:trPr>
        <w:tc>
          <w:tcPr>
            <w:tcW w:w="1343" w:type="dxa"/>
          </w:tcPr>
          <w:p w:rsidR="00F552AB" w:rsidRDefault="00F552AB">
            <w:pPr>
              <w:pStyle w:val="BodyText"/>
              <w:jc w:val="both"/>
              <w:rPr>
                <w:b w:val="0"/>
                <w:sz w:val="20"/>
              </w:rPr>
            </w:pPr>
            <w:r>
              <w:rPr>
                <w:b w:val="0"/>
                <w:sz w:val="20"/>
              </w:rPr>
              <w:t>MDB</w:t>
            </w:r>
          </w:p>
        </w:tc>
        <w:tc>
          <w:tcPr>
            <w:tcW w:w="2976" w:type="dxa"/>
          </w:tcPr>
          <w:p w:rsidR="00F552AB" w:rsidRDefault="00F552AB">
            <w:pPr>
              <w:pStyle w:val="BodyText"/>
              <w:jc w:val="both"/>
              <w:rPr>
                <w:b w:val="0"/>
                <w:sz w:val="20"/>
              </w:rPr>
            </w:pPr>
            <w:r>
              <w:rPr>
                <w:b w:val="0"/>
                <w:sz w:val="20"/>
              </w:rPr>
              <w:t>Floor standing, without door</w:t>
            </w:r>
          </w:p>
        </w:tc>
        <w:tc>
          <w:tcPr>
            <w:tcW w:w="1843" w:type="dxa"/>
          </w:tcPr>
          <w:p w:rsidR="00F552AB" w:rsidRDefault="00F552AB">
            <w:pPr>
              <w:pStyle w:val="BodyText"/>
              <w:jc w:val="left"/>
              <w:rPr>
                <w:b w:val="0"/>
                <w:sz w:val="20"/>
              </w:rPr>
            </w:pPr>
            <w:r>
              <w:rPr>
                <w:b w:val="0"/>
                <w:sz w:val="20"/>
              </w:rPr>
              <w:t>Normal power</w:t>
            </w:r>
          </w:p>
        </w:tc>
        <w:tc>
          <w:tcPr>
            <w:tcW w:w="1985" w:type="dxa"/>
          </w:tcPr>
          <w:p w:rsidR="00F552AB" w:rsidRDefault="00F552AB">
            <w:pPr>
              <w:pStyle w:val="BodyText"/>
              <w:jc w:val="both"/>
              <w:rPr>
                <w:b w:val="0"/>
                <w:sz w:val="20"/>
              </w:rPr>
            </w:pPr>
            <w:r>
              <w:rPr>
                <w:b w:val="0"/>
                <w:sz w:val="20"/>
              </w:rPr>
              <w:t>10</w:t>
            </w:r>
          </w:p>
        </w:tc>
        <w:tc>
          <w:tcPr>
            <w:tcW w:w="1704" w:type="dxa"/>
          </w:tcPr>
          <w:p w:rsidR="00F552AB" w:rsidRDefault="00F552AB">
            <w:pPr>
              <w:pStyle w:val="BodyText"/>
              <w:jc w:val="both"/>
              <w:rPr>
                <w:b w:val="0"/>
                <w:sz w:val="20"/>
              </w:rPr>
            </w:pPr>
            <w:r>
              <w:rPr>
                <w:b w:val="0"/>
                <w:sz w:val="20"/>
              </w:rPr>
              <w:t>114</w:t>
            </w:r>
          </w:p>
        </w:tc>
      </w:tr>
      <w:tr w:rsidR="00F552AB">
        <w:trPr>
          <w:cantSplit/>
          <w:jc w:val="center"/>
        </w:trPr>
        <w:tc>
          <w:tcPr>
            <w:tcW w:w="1343" w:type="dxa"/>
          </w:tcPr>
          <w:p w:rsidR="00F552AB" w:rsidRDefault="00F552AB">
            <w:pPr>
              <w:pStyle w:val="BodyText"/>
              <w:jc w:val="both"/>
              <w:rPr>
                <w:b w:val="0"/>
                <w:sz w:val="20"/>
              </w:rPr>
            </w:pPr>
          </w:p>
        </w:tc>
        <w:tc>
          <w:tcPr>
            <w:tcW w:w="2976" w:type="dxa"/>
          </w:tcPr>
          <w:p w:rsidR="00F552AB" w:rsidRDefault="00F552AB">
            <w:pPr>
              <w:pStyle w:val="BodyText"/>
              <w:jc w:val="both"/>
              <w:rPr>
                <w:b w:val="0"/>
                <w:sz w:val="20"/>
              </w:rPr>
            </w:pPr>
          </w:p>
        </w:tc>
        <w:tc>
          <w:tcPr>
            <w:tcW w:w="1843" w:type="dxa"/>
          </w:tcPr>
          <w:p w:rsidR="00F552AB" w:rsidRDefault="00F552AB">
            <w:pPr>
              <w:pStyle w:val="BodyText"/>
              <w:jc w:val="left"/>
              <w:rPr>
                <w:b w:val="0"/>
                <w:sz w:val="20"/>
              </w:rPr>
            </w:pPr>
            <w:r>
              <w:rPr>
                <w:b w:val="0"/>
                <w:sz w:val="20"/>
              </w:rPr>
              <w:t>Standby power</w:t>
            </w:r>
          </w:p>
        </w:tc>
        <w:tc>
          <w:tcPr>
            <w:tcW w:w="1985" w:type="dxa"/>
          </w:tcPr>
          <w:p w:rsidR="00F552AB" w:rsidRDefault="00F552AB">
            <w:pPr>
              <w:pStyle w:val="BodyText"/>
              <w:jc w:val="both"/>
              <w:rPr>
                <w:b w:val="0"/>
                <w:sz w:val="20"/>
              </w:rPr>
            </w:pPr>
            <w:r>
              <w:rPr>
                <w:b w:val="0"/>
                <w:sz w:val="20"/>
              </w:rPr>
              <w:t>2,5</w:t>
            </w:r>
          </w:p>
        </w:tc>
        <w:tc>
          <w:tcPr>
            <w:tcW w:w="1704" w:type="dxa"/>
          </w:tcPr>
          <w:p w:rsidR="00F552AB" w:rsidRDefault="00F552AB">
            <w:pPr>
              <w:pStyle w:val="BodyText"/>
              <w:jc w:val="both"/>
              <w:rPr>
                <w:b w:val="0"/>
                <w:sz w:val="20"/>
              </w:rPr>
            </w:pPr>
            <w:r>
              <w:rPr>
                <w:b w:val="0"/>
                <w:sz w:val="20"/>
              </w:rPr>
              <w:t>10</w:t>
            </w:r>
          </w:p>
        </w:tc>
      </w:tr>
      <w:tr w:rsidR="00F552AB">
        <w:trPr>
          <w:cantSplit/>
          <w:jc w:val="center"/>
        </w:trPr>
        <w:tc>
          <w:tcPr>
            <w:tcW w:w="1343" w:type="dxa"/>
          </w:tcPr>
          <w:p w:rsidR="00F552AB" w:rsidRDefault="00F552AB">
            <w:pPr>
              <w:pStyle w:val="BodyText"/>
              <w:jc w:val="both"/>
              <w:rPr>
                <w:b w:val="0"/>
                <w:sz w:val="20"/>
              </w:rPr>
            </w:pPr>
            <w:r>
              <w:rPr>
                <w:b w:val="0"/>
                <w:sz w:val="20"/>
              </w:rPr>
              <w:t>DB-A</w:t>
            </w:r>
          </w:p>
        </w:tc>
        <w:tc>
          <w:tcPr>
            <w:tcW w:w="2976" w:type="dxa"/>
          </w:tcPr>
          <w:p w:rsidR="00F552AB" w:rsidRDefault="00F552AB">
            <w:pPr>
              <w:pStyle w:val="BodyText"/>
              <w:jc w:val="both"/>
              <w:rPr>
                <w:b w:val="0"/>
                <w:sz w:val="20"/>
              </w:rPr>
            </w:pPr>
            <w:r>
              <w:rPr>
                <w:b w:val="0"/>
                <w:sz w:val="20"/>
              </w:rPr>
              <w:t>Surface, with door</w:t>
            </w:r>
          </w:p>
        </w:tc>
        <w:tc>
          <w:tcPr>
            <w:tcW w:w="1843" w:type="dxa"/>
          </w:tcPr>
          <w:p w:rsidR="00F552AB" w:rsidRDefault="00F552AB">
            <w:pPr>
              <w:pStyle w:val="BodyText"/>
              <w:jc w:val="left"/>
              <w:rPr>
                <w:b w:val="0"/>
                <w:sz w:val="20"/>
              </w:rPr>
            </w:pPr>
            <w:r>
              <w:rPr>
                <w:b w:val="0"/>
                <w:sz w:val="20"/>
              </w:rPr>
              <w:t>Normal power</w:t>
            </w:r>
          </w:p>
        </w:tc>
        <w:tc>
          <w:tcPr>
            <w:tcW w:w="1985" w:type="dxa"/>
          </w:tcPr>
          <w:p w:rsidR="00F552AB" w:rsidRDefault="00F552AB">
            <w:pPr>
              <w:pStyle w:val="BodyText"/>
              <w:jc w:val="both"/>
              <w:rPr>
                <w:b w:val="0"/>
                <w:sz w:val="20"/>
              </w:rPr>
            </w:pPr>
            <w:r>
              <w:rPr>
                <w:b w:val="0"/>
                <w:sz w:val="20"/>
              </w:rPr>
              <w:t>5</w:t>
            </w:r>
          </w:p>
        </w:tc>
        <w:tc>
          <w:tcPr>
            <w:tcW w:w="1704" w:type="dxa"/>
          </w:tcPr>
          <w:p w:rsidR="00F552AB" w:rsidRDefault="00F552AB">
            <w:pPr>
              <w:pStyle w:val="BodyText"/>
              <w:jc w:val="both"/>
              <w:rPr>
                <w:b w:val="0"/>
                <w:sz w:val="20"/>
              </w:rPr>
            </w:pPr>
            <w:r>
              <w:rPr>
                <w:b w:val="0"/>
                <w:sz w:val="20"/>
              </w:rPr>
              <w:t>50</w:t>
            </w:r>
          </w:p>
        </w:tc>
      </w:tr>
      <w:tr w:rsidR="00F552AB">
        <w:trPr>
          <w:cantSplit/>
          <w:jc w:val="center"/>
        </w:trPr>
        <w:tc>
          <w:tcPr>
            <w:tcW w:w="1343" w:type="dxa"/>
          </w:tcPr>
          <w:p w:rsidR="00F552AB" w:rsidRDefault="00F552AB">
            <w:pPr>
              <w:pStyle w:val="BodyText"/>
              <w:jc w:val="both"/>
              <w:rPr>
                <w:b w:val="0"/>
                <w:sz w:val="20"/>
              </w:rPr>
            </w:pPr>
            <w:r>
              <w:rPr>
                <w:b w:val="0"/>
                <w:sz w:val="20"/>
              </w:rPr>
              <w:t>DB-B</w:t>
            </w:r>
          </w:p>
        </w:tc>
        <w:tc>
          <w:tcPr>
            <w:tcW w:w="2976" w:type="dxa"/>
          </w:tcPr>
          <w:p w:rsidR="00F552AB" w:rsidRDefault="00F552AB">
            <w:pPr>
              <w:pStyle w:val="BodyText"/>
              <w:jc w:val="both"/>
              <w:rPr>
                <w:b w:val="0"/>
                <w:sz w:val="20"/>
              </w:rPr>
            </w:pPr>
            <w:r>
              <w:rPr>
                <w:b w:val="0"/>
                <w:sz w:val="20"/>
              </w:rPr>
              <w:t>Flush, without</w:t>
            </w:r>
          </w:p>
          <w:p w:rsidR="00F552AB" w:rsidRDefault="00F552AB">
            <w:pPr>
              <w:pStyle w:val="BodyText"/>
              <w:jc w:val="both"/>
              <w:rPr>
                <w:b w:val="0"/>
                <w:sz w:val="20"/>
              </w:rPr>
            </w:pPr>
            <w:r>
              <w:rPr>
                <w:b w:val="0"/>
                <w:sz w:val="20"/>
              </w:rPr>
              <w:t>door</w:t>
            </w:r>
          </w:p>
        </w:tc>
        <w:tc>
          <w:tcPr>
            <w:tcW w:w="1843" w:type="dxa"/>
          </w:tcPr>
          <w:p w:rsidR="00F552AB" w:rsidRDefault="00F552AB">
            <w:pPr>
              <w:pStyle w:val="BodyText"/>
              <w:jc w:val="left"/>
              <w:rPr>
                <w:b w:val="0"/>
                <w:sz w:val="20"/>
              </w:rPr>
            </w:pPr>
            <w:r>
              <w:rPr>
                <w:b w:val="0"/>
                <w:sz w:val="20"/>
              </w:rPr>
              <w:t>Normal power</w:t>
            </w:r>
          </w:p>
        </w:tc>
        <w:tc>
          <w:tcPr>
            <w:tcW w:w="1985" w:type="dxa"/>
          </w:tcPr>
          <w:p w:rsidR="00F552AB" w:rsidRDefault="00F552AB">
            <w:pPr>
              <w:pStyle w:val="BodyText"/>
              <w:jc w:val="both"/>
              <w:rPr>
                <w:b w:val="0"/>
                <w:sz w:val="20"/>
              </w:rPr>
            </w:pPr>
            <w:r>
              <w:rPr>
                <w:b w:val="0"/>
                <w:sz w:val="20"/>
              </w:rPr>
              <w:t>2,5</w:t>
            </w:r>
          </w:p>
        </w:tc>
        <w:tc>
          <w:tcPr>
            <w:tcW w:w="1704" w:type="dxa"/>
          </w:tcPr>
          <w:p w:rsidR="00F552AB" w:rsidRDefault="00F552AB">
            <w:pPr>
              <w:pStyle w:val="BodyText"/>
              <w:jc w:val="both"/>
              <w:rPr>
                <w:b w:val="0"/>
                <w:sz w:val="20"/>
              </w:rPr>
            </w:pPr>
            <w:r>
              <w:rPr>
                <w:b w:val="0"/>
                <w:sz w:val="20"/>
              </w:rPr>
              <w:t>36</w:t>
            </w:r>
          </w:p>
        </w:tc>
      </w:tr>
      <w:tr w:rsidR="00F552AB">
        <w:trPr>
          <w:cantSplit/>
          <w:jc w:val="center"/>
        </w:trPr>
        <w:tc>
          <w:tcPr>
            <w:tcW w:w="1343" w:type="dxa"/>
          </w:tcPr>
          <w:p w:rsidR="00F552AB" w:rsidRDefault="00F552AB">
            <w:pPr>
              <w:pStyle w:val="BodyText"/>
              <w:jc w:val="both"/>
              <w:rPr>
                <w:b w:val="0"/>
                <w:sz w:val="20"/>
              </w:rPr>
            </w:pPr>
            <w:r>
              <w:rPr>
                <w:b w:val="0"/>
                <w:sz w:val="20"/>
              </w:rPr>
              <w:t>DB-C</w:t>
            </w:r>
          </w:p>
        </w:tc>
        <w:tc>
          <w:tcPr>
            <w:tcW w:w="2976" w:type="dxa"/>
          </w:tcPr>
          <w:p w:rsidR="00F552AB" w:rsidRDefault="00F552AB">
            <w:pPr>
              <w:pStyle w:val="BodyText"/>
              <w:jc w:val="both"/>
              <w:rPr>
                <w:b w:val="0"/>
                <w:sz w:val="20"/>
              </w:rPr>
            </w:pPr>
            <w:r>
              <w:rPr>
                <w:b w:val="0"/>
                <w:sz w:val="20"/>
              </w:rPr>
              <w:t>Weather-proof</w:t>
            </w:r>
          </w:p>
        </w:tc>
        <w:tc>
          <w:tcPr>
            <w:tcW w:w="1843" w:type="dxa"/>
          </w:tcPr>
          <w:p w:rsidR="00F552AB" w:rsidRDefault="00F552AB">
            <w:pPr>
              <w:pStyle w:val="BodyText"/>
              <w:jc w:val="left"/>
              <w:rPr>
                <w:b w:val="0"/>
                <w:sz w:val="20"/>
              </w:rPr>
            </w:pPr>
            <w:r>
              <w:rPr>
                <w:b w:val="0"/>
                <w:sz w:val="20"/>
              </w:rPr>
              <w:t>Standby power</w:t>
            </w:r>
          </w:p>
        </w:tc>
        <w:tc>
          <w:tcPr>
            <w:tcW w:w="1985" w:type="dxa"/>
          </w:tcPr>
          <w:p w:rsidR="00F552AB" w:rsidRDefault="00F552AB">
            <w:pPr>
              <w:pStyle w:val="BodyText"/>
              <w:jc w:val="both"/>
              <w:rPr>
                <w:b w:val="0"/>
                <w:sz w:val="20"/>
              </w:rPr>
            </w:pPr>
            <w:r>
              <w:rPr>
                <w:b w:val="0"/>
                <w:sz w:val="20"/>
              </w:rPr>
              <w:t>2,5</w:t>
            </w:r>
          </w:p>
        </w:tc>
        <w:tc>
          <w:tcPr>
            <w:tcW w:w="1704" w:type="dxa"/>
          </w:tcPr>
          <w:p w:rsidR="00F552AB" w:rsidRDefault="00F552AB">
            <w:pPr>
              <w:pStyle w:val="BodyText"/>
              <w:jc w:val="both"/>
              <w:rPr>
                <w:b w:val="0"/>
                <w:sz w:val="20"/>
              </w:rPr>
            </w:pPr>
            <w:r>
              <w:rPr>
                <w:b w:val="0"/>
                <w:sz w:val="20"/>
              </w:rPr>
              <w:t>8</w:t>
            </w:r>
          </w:p>
        </w:tc>
      </w:tr>
    </w:tbl>
    <w:p w:rsidR="00F552AB" w:rsidRDefault="00F552AB">
      <w:pPr>
        <w:pStyle w:val="BodyText"/>
        <w:jc w:val="left"/>
        <w:rPr>
          <w:b w:val="0"/>
          <w:sz w:val="20"/>
        </w:rPr>
      </w:pPr>
    </w:p>
    <w:p w:rsidR="00F552AB" w:rsidRDefault="00F552AB">
      <w:pPr>
        <w:pStyle w:val="Heading3"/>
        <w:rPr>
          <w:u w:val="single"/>
        </w:rPr>
      </w:pPr>
      <w:bookmarkStart w:id="70" w:name="_Toc70224885"/>
      <w:r>
        <w:t>2</w:t>
      </w:r>
      <w:r w:rsidR="00F70C0D">
        <w:t>2</w:t>
      </w:r>
      <w:r>
        <w:t>.</w:t>
      </w:r>
      <w:r>
        <w:tab/>
        <w:t>SUMMARY OF SWITCHGEAR AND CIRCUITS</w:t>
      </w:r>
      <w:bookmarkEnd w:id="70"/>
    </w:p>
    <w:p w:rsidR="00F552AB" w:rsidRDefault="00F552AB">
      <w:pPr>
        <w:pStyle w:val="BodyText"/>
        <w:jc w:val="both"/>
        <w:rPr>
          <w:sz w:val="20"/>
          <w:u w:val="single"/>
        </w:rPr>
      </w:pPr>
    </w:p>
    <w:p w:rsidR="00F552AB" w:rsidRDefault="00F552AB">
      <w:pPr>
        <w:pStyle w:val="BodyText"/>
        <w:ind w:left="720"/>
        <w:jc w:val="both"/>
        <w:rPr>
          <w:b w:val="0"/>
          <w:sz w:val="20"/>
        </w:rPr>
      </w:pPr>
      <w:r>
        <w:rPr>
          <w:b w:val="0"/>
          <w:sz w:val="20"/>
        </w:rPr>
        <w:t>The indicated fault current rating (kA) is the minimum value that the switchgear must comply with for connecting to the busbars of the respective panels-distribution boards.</w:t>
      </w:r>
    </w:p>
    <w:p w:rsidR="00F552AB" w:rsidRDefault="00F552AB">
      <w:pPr>
        <w:pStyle w:val="BodyText"/>
        <w:ind w:left="720"/>
        <w:jc w:val="both"/>
        <w:rPr>
          <w:b w:val="0"/>
          <w:sz w:val="20"/>
        </w:rPr>
      </w:pPr>
    </w:p>
    <w:p w:rsidR="00F552AB" w:rsidRDefault="00F552AB">
      <w:pPr>
        <w:pStyle w:val="BodyText"/>
        <w:ind w:left="720"/>
        <w:jc w:val="both"/>
        <w:rPr>
          <w:sz w:val="20"/>
          <w:u w:val="single"/>
        </w:rPr>
      </w:pPr>
      <w:r>
        <w:rPr>
          <w:sz w:val="20"/>
        </w:rPr>
        <w:t>MAIN DISTRIBUTION BOARD</w:t>
      </w:r>
      <w:r>
        <w:rPr>
          <w:sz w:val="20"/>
        </w:rPr>
        <w:tab/>
        <w:t>:   MDB</w:t>
      </w:r>
    </w:p>
    <w:p w:rsidR="00F552AB" w:rsidRDefault="00F552AB">
      <w:pPr>
        <w:pStyle w:val="BodyText"/>
        <w:ind w:left="720"/>
        <w:jc w:val="both"/>
        <w:rPr>
          <w:sz w:val="20"/>
          <w:u w:val="single"/>
        </w:rPr>
      </w:pPr>
    </w:p>
    <w:p w:rsidR="00F552AB" w:rsidRDefault="00AC3315">
      <w:pPr>
        <w:pStyle w:val="BodyText"/>
        <w:ind w:left="720"/>
        <w:jc w:val="both"/>
        <w:rPr>
          <w:sz w:val="20"/>
          <w:u w:val="single"/>
        </w:rPr>
      </w:pPr>
      <w:r>
        <w:rPr>
          <w:sz w:val="20"/>
          <w:u w:val="single"/>
        </w:rPr>
        <w:t>PANEL -</w:t>
      </w:r>
      <w:r w:rsidR="00F552AB">
        <w:rPr>
          <w:sz w:val="20"/>
          <w:u w:val="single"/>
        </w:rPr>
        <w:t xml:space="preserve">  1</w:t>
      </w:r>
      <w:r w:rsidR="00F552AB">
        <w:rPr>
          <w:sz w:val="20"/>
          <w:u w:val="single"/>
        </w:rPr>
        <w:tab/>
        <w:t xml:space="preserve">:    </w:t>
      </w:r>
      <w:smartTag w:uri="urn:schemas-microsoft-com:office:smarttags" w:element="place">
        <w:smartTag w:uri="urn:schemas-microsoft-com:office:smarttags" w:element="PlaceName">
          <w:r w:rsidR="00F552AB">
            <w:rPr>
              <w:sz w:val="20"/>
              <w:u w:val="single"/>
            </w:rPr>
            <w:t>NORMAL</w:t>
          </w:r>
        </w:smartTag>
      </w:smartTag>
      <w:r w:rsidR="00F552AB">
        <w:rPr>
          <w:sz w:val="20"/>
          <w:u w:val="single"/>
        </w:rPr>
        <w:t xml:space="preserve">  POWER</w:t>
      </w:r>
    </w:p>
    <w:p w:rsidR="00F552AB" w:rsidRDefault="00F552AB">
      <w:pPr>
        <w:pStyle w:val="BodyText"/>
        <w:ind w:left="720"/>
        <w:jc w:val="both"/>
        <w:rPr>
          <w:sz w:val="20"/>
          <w:u w:val="single"/>
        </w:rPr>
      </w:pPr>
    </w:p>
    <w:p w:rsidR="00F552AB" w:rsidRDefault="00F552AB">
      <w:pPr>
        <w:pStyle w:val="BodyText"/>
        <w:ind w:left="720"/>
        <w:jc w:val="both"/>
        <w:rPr>
          <w:b w:val="0"/>
          <w:sz w:val="20"/>
        </w:rPr>
      </w:pPr>
      <w:r>
        <w:rPr>
          <w:b w:val="0"/>
          <w:sz w:val="20"/>
        </w:rPr>
        <w:t>Main switch</w:t>
      </w:r>
      <w:r>
        <w:rPr>
          <w:b w:val="0"/>
          <w:sz w:val="20"/>
        </w:rPr>
        <w:tab/>
      </w:r>
      <w:r>
        <w:rPr>
          <w:b w:val="0"/>
          <w:sz w:val="20"/>
        </w:rPr>
        <w:tab/>
      </w:r>
      <w:r w:rsidR="00AC3315">
        <w:rPr>
          <w:b w:val="0"/>
          <w:sz w:val="20"/>
        </w:rPr>
        <w:t>:</w:t>
      </w:r>
      <w:r w:rsidR="00862183">
        <w:rPr>
          <w:b w:val="0"/>
          <w:sz w:val="20"/>
        </w:rPr>
        <w:tab/>
      </w:r>
      <w:r w:rsidR="00AC3315">
        <w:rPr>
          <w:b w:val="0"/>
          <w:sz w:val="20"/>
        </w:rPr>
        <w:t>200A</w:t>
      </w:r>
      <w:r>
        <w:rPr>
          <w:b w:val="0"/>
          <w:sz w:val="20"/>
        </w:rPr>
        <w:t xml:space="preserve"> three pole 10kA circuit breaker.</w:t>
      </w:r>
    </w:p>
    <w:p w:rsidR="00F552AB" w:rsidRDefault="00F552AB">
      <w:pPr>
        <w:pStyle w:val="BodyText"/>
        <w:ind w:left="720"/>
        <w:jc w:val="both"/>
        <w:rPr>
          <w:b w:val="0"/>
          <w:sz w:val="20"/>
        </w:rPr>
      </w:pPr>
      <w:r>
        <w:rPr>
          <w:b w:val="0"/>
          <w:sz w:val="20"/>
        </w:rPr>
        <w:t>Distribution board – A</w:t>
      </w:r>
      <w:r>
        <w:rPr>
          <w:b w:val="0"/>
          <w:sz w:val="20"/>
        </w:rPr>
        <w:tab/>
        <w:t>:</w:t>
      </w:r>
      <w:r w:rsidR="00862183">
        <w:rPr>
          <w:b w:val="0"/>
          <w:sz w:val="20"/>
        </w:rPr>
        <w:tab/>
      </w:r>
      <w:r>
        <w:rPr>
          <w:b w:val="0"/>
          <w:sz w:val="20"/>
        </w:rPr>
        <w:t>100A three pole 10kA circuit breaker.</w:t>
      </w:r>
    </w:p>
    <w:p w:rsidR="00F552AB" w:rsidRDefault="00F552AB">
      <w:pPr>
        <w:pStyle w:val="BodyText"/>
        <w:ind w:left="720"/>
        <w:jc w:val="both"/>
        <w:rPr>
          <w:b w:val="0"/>
          <w:sz w:val="20"/>
        </w:rPr>
      </w:pPr>
      <w:r>
        <w:rPr>
          <w:b w:val="0"/>
          <w:sz w:val="20"/>
        </w:rPr>
        <w:t>Distribution board – B</w:t>
      </w:r>
      <w:r>
        <w:rPr>
          <w:b w:val="0"/>
          <w:sz w:val="20"/>
        </w:rPr>
        <w:tab/>
        <w:t>:</w:t>
      </w:r>
      <w:r>
        <w:rPr>
          <w:b w:val="0"/>
          <w:sz w:val="20"/>
        </w:rPr>
        <w:tab/>
        <w:t>60A three pole 10kA circuit breaker.</w:t>
      </w:r>
    </w:p>
    <w:p w:rsidR="00F552AB" w:rsidRDefault="00F552AB">
      <w:pPr>
        <w:pStyle w:val="BodyText"/>
        <w:ind w:left="720"/>
        <w:jc w:val="both"/>
        <w:rPr>
          <w:b w:val="0"/>
          <w:sz w:val="20"/>
        </w:rPr>
      </w:pPr>
      <w:r>
        <w:rPr>
          <w:b w:val="0"/>
          <w:sz w:val="20"/>
        </w:rPr>
        <w:t>10kVA Standby plant</w:t>
      </w:r>
      <w:r>
        <w:rPr>
          <w:b w:val="0"/>
          <w:sz w:val="20"/>
        </w:rPr>
        <w:tab/>
        <w:t>:</w:t>
      </w:r>
      <w:r>
        <w:rPr>
          <w:b w:val="0"/>
          <w:sz w:val="20"/>
        </w:rPr>
        <w:tab/>
        <w:t>30A three pole 10kA circuit breaker.</w:t>
      </w:r>
    </w:p>
    <w:p w:rsidR="00F552AB" w:rsidRDefault="00F552AB">
      <w:pPr>
        <w:pStyle w:val="BodyText"/>
        <w:ind w:left="720"/>
        <w:jc w:val="both"/>
        <w:rPr>
          <w:b w:val="0"/>
          <w:sz w:val="20"/>
        </w:rPr>
      </w:pPr>
    </w:p>
    <w:p w:rsidR="00F552AB" w:rsidRDefault="00F552AB">
      <w:pPr>
        <w:pStyle w:val="BodyText"/>
        <w:ind w:left="720"/>
        <w:jc w:val="both"/>
        <w:rPr>
          <w:sz w:val="20"/>
          <w:u w:val="single"/>
        </w:rPr>
      </w:pPr>
      <w:r>
        <w:rPr>
          <w:sz w:val="20"/>
          <w:u w:val="single"/>
        </w:rPr>
        <w:t>PANEL-2</w:t>
      </w:r>
      <w:r>
        <w:rPr>
          <w:sz w:val="20"/>
          <w:u w:val="single"/>
        </w:rPr>
        <w:tab/>
        <w:t xml:space="preserve">:  </w:t>
      </w:r>
      <w:smartTag w:uri="urn:schemas-microsoft-com:office:smarttags" w:element="PlaceName">
        <w:r>
          <w:rPr>
            <w:sz w:val="20"/>
            <w:u w:val="single"/>
          </w:rPr>
          <w:t>NORMAL</w:t>
        </w:r>
      </w:smartTag>
      <w:r>
        <w:rPr>
          <w:sz w:val="20"/>
          <w:u w:val="single"/>
        </w:rPr>
        <w:t xml:space="preserve"> POWER</w:t>
      </w:r>
    </w:p>
    <w:p w:rsidR="00F552AB" w:rsidRDefault="00F552AB">
      <w:pPr>
        <w:pStyle w:val="BodyText"/>
        <w:ind w:left="720"/>
        <w:jc w:val="both"/>
        <w:rPr>
          <w:sz w:val="20"/>
          <w:u w:val="single"/>
        </w:rPr>
      </w:pPr>
    </w:p>
    <w:p w:rsidR="00F552AB" w:rsidRDefault="00862183">
      <w:pPr>
        <w:pStyle w:val="BodyText"/>
        <w:ind w:left="720"/>
        <w:jc w:val="both"/>
        <w:rPr>
          <w:b w:val="0"/>
          <w:sz w:val="20"/>
        </w:rPr>
      </w:pPr>
      <w:r>
        <w:rPr>
          <w:b w:val="0"/>
          <w:sz w:val="20"/>
        </w:rPr>
        <w:t>Local main switch</w:t>
      </w:r>
      <w:r w:rsidR="00AC3315">
        <w:rPr>
          <w:b w:val="0"/>
          <w:sz w:val="20"/>
        </w:rPr>
        <w:t>:</w:t>
      </w:r>
      <w:r>
        <w:rPr>
          <w:b w:val="0"/>
          <w:sz w:val="20"/>
        </w:rPr>
        <w:tab/>
      </w:r>
      <w:r w:rsidR="005C2B5A">
        <w:rPr>
          <w:b w:val="0"/>
          <w:sz w:val="20"/>
        </w:rPr>
        <w:t xml:space="preserve">60A </w:t>
      </w:r>
      <w:r w:rsidR="00AC3315">
        <w:rPr>
          <w:b w:val="0"/>
          <w:sz w:val="20"/>
        </w:rPr>
        <w:t xml:space="preserve">three pole </w:t>
      </w:r>
      <w:r w:rsidR="005C2B5A">
        <w:rPr>
          <w:b w:val="0"/>
          <w:sz w:val="20"/>
        </w:rPr>
        <w:t>isolator</w:t>
      </w:r>
      <w:r w:rsidR="00F552AB">
        <w:rPr>
          <w:b w:val="0"/>
          <w:sz w:val="20"/>
        </w:rPr>
        <w:t xml:space="preserve">   </w:t>
      </w:r>
    </w:p>
    <w:p w:rsidR="00F552AB" w:rsidRDefault="00F552AB">
      <w:pPr>
        <w:pStyle w:val="BodyText"/>
        <w:ind w:left="720"/>
        <w:jc w:val="both"/>
        <w:rPr>
          <w:b w:val="0"/>
          <w:sz w:val="20"/>
        </w:rPr>
      </w:pPr>
      <w:r>
        <w:rPr>
          <w:b w:val="0"/>
          <w:sz w:val="20"/>
        </w:rPr>
        <w:t>Lighting circuits 1-3</w:t>
      </w:r>
      <w:r w:rsidR="00862183">
        <w:rPr>
          <w:b w:val="0"/>
          <w:sz w:val="20"/>
        </w:rPr>
        <w:t>:</w:t>
      </w:r>
      <w:r>
        <w:rPr>
          <w:b w:val="0"/>
          <w:sz w:val="20"/>
        </w:rPr>
        <w:tab/>
        <w:t>3 x 10A   one   pole   5kA   circuit breakers.</w:t>
      </w:r>
    </w:p>
    <w:p w:rsidR="00F552AB" w:rsidRDefault="00F552AB">
      <w:pPr>
        <w:pStyle w:val="BodyText"/>
        <w:ind w:left="720"/>
        <w:jc w:val="both"/>
        <w:rPr>
          <w:b w:val="0"/>
          <w:sz w:val="20"/>
        </w:rPr>
      </w:pPr>
      <w:r>
        <w:rPr>
          <w:b w:val="0"/>
          <w:sz w:val="20"/>
        </w:rPr>
        <w:t>Socket outlets</w:t>
      </w:r>
      <w:r>
        <w:rPr>
          <w:b w:val="0"/>
          <w:sz w:val="20"/>
        </w:rPr>
        <w:tab/>
        <w:t>:</w:t>
      </w:r>
      <w:r>
        <w:rPr>
          <w:b w:val="0"/>
          <w:sz w:val="20"/>
        </w:rPr>
        <w:tab/>
        <w:t xml:space="preserve">3 x 60A two pole 30mA single-phase </w:t>
      </w:r>
      <w:r w:rsidR="00AC3315">
        <w:rPr>
          <w:b w:val="0"/>
          <w:sz w:val="20"/>
        </w:rPr>
        <w:t>earth leakage relays, and</w:t>
      </w:r>
      <w:r>
        <w:rPr>
          <w:b w:val="0"/>
          <w:sz w:val="20"/>
        </w:rPr>
        <w:t xml:space="preserve"> 10 x 20A</w:t>
      </w:r>
    </w:p>
    <w:p w:rsidR="00F552AB" w:rsidRDefault="00F552AB">
      <w:pPr>
        <w:pStyle w:val="BodyText"/>
        <w:ind w:left="720"/>
        <w:jc w:val="both"/>
        <w:rPr>
          <w:b w:val="0"/>
          <w:sz w:val="20"/>
        </w:rPr>
      </w:pPr>
      <w:r>
        <w:rPr>
          <w:b w:val="0"/>
          <w:sz w:val="20"/>
        </w:rPr>
        <w:tab/>
      </w:r>
      <w:r>
        <w:rPr>
          <w:b w:val="0"/>
          <w:sz w:val="20"/>
        </w:rPr>
        <w:tab/>
      </w:r>
      <w:r>
        <w:rPr>
          <w:b w:val="0"/>
          <w:sz w:val="20"/>
        </w:rPr>
        <w:tab/>
      </w:r>
      <w:r w:rsidR="00AC3315">
        <w:rPr>
          <w:b w:val="0"/>
          <w:sz w:val="20"/>
        </w:rPr>
        <w:t>Single pole</w:t>
      </w:r>
      <w:r>
        <w:rPr>
          <w:b w:val="0"/>
          <w:sz w:val="20"/>
        </w:rPr>
        <w:t xml:space="preserve">   </w:t>
      </w:r>
      <w:r w:rsidR="00AC3315">
        <w:rPr>
          <w:b w:val="0"/>
          <w:sz w:val="20"/>
        </w:rPr>
        <w:t>5kA circuit breakers</w:t>
      </w:r>
      <w:r>
        <w:rPr>
          <w:b w:val="0"/>
          <w:sz w:val="20"/>
        </w:rPr>
        <w:t>.</w:t>
      </w:r>
    </w:p>
    <w:p w:rsidR="00F552AB" w:rsidRDefault="00F552AB">
      <w:pPr>
        <w:pStyle w:val="BodyText"/>
        <w:ind w:left="720"/>
        <w:jc w:val="both"/>
        <w:rPr>
          <w:b w:val="0"/>
          <w:sz w:val="20"/>
        </w:rPr>
      </w:pPr>
    </w:p>
    <w:p w:rsidR="00F552AB" w:rsidRDefault="00F552AB">
      <w:pPr>
        <w:pStyle w:val="BodyText"/>
        <w:ind w:left="720"/>
        <w:jc w:val="both"/>
        <w:rPr>
          <w:b w:val="0"/>
          <w:sz w:val="20"/>
        </w:rPr>
      </w:pPr>
      <w:r>
        <w:rPr>
          <w:b w:val="0"/>
          <w:sz w:val="20"/>
        </w:rPr>
        <w:t xml:space="preserve">Circuits </w:t>
      </w:r>
      <w:r w:rsidR="00AC3315">
        <w:rPr>
          <w:b w:val="0"/>
          <w:sz w:val="20"/>
        </w:rPr>
        <w:t>P1 to P10</w:t>
      </w:r>
    </w:p>
    <w:p w:rsidR="00F552AB" w:rsidRDefault="00F552AB">
      <w:pPr>
        <w:pStyle w:val="BodyText"/>
        <w:ind w:left="720"/>
        <w:jc w:val="both"/>
        <w:rPr>
          <w:b w:val="0"/>
          <w:sz w:val="20"/>
        </w:rPr>
      </w:pPr>
    </w:p>
    <w:p w:rsidR="00F552AB" w:rsidRDefault="00F552AB">
      <w:pPr>
        <w:pStyle w:val="BodyText"/>
        <w:ind w:left="720"/>
        <w:jc w:val="both"/>
        <w:rPr>
          <w:b w:val="0"/>
          <w:sz w:val="20"/>
        </w:rPr>
      </w:pPr>
      <w:r>
        <w:rPr>
          <w:b w:val="0"/>
          <w:sz w:val="20"/>
        </w:rPr>
        <w:t xml:space="preserve">Water </w:t>
      </w:r>
      <w:r w:rsidR="00AC3315">
        <w:rPr>
          <w:b w:val="0"/>
          <w:sz w:val="20"/>
        </w:rPr>
        <w:t>heater PP1</w:t>
      </w:r>
      <w:r>
        <w:rPr>
          <w:b w:val="0"/>
          <w:sz w:val="20"/>
        </w:rPr>
        <w:tab/>
        <w:t xml:space="preserve">20A two pole </w:t>
      </w:r>
      <w:r w:rsidR="00AC3315">
        <w:rPr>
          <w:b w:val="0"/>
          <w:sz w:val="20"/>
        </w:rPr>
        <w:t>5</w:t>
      </w:r>
      <w:r>
        <w:rPr>
          <w:b w:val="0"/>
          <w:sz w:val="20"/>
        </w:rPr>
        <w:t>kA circuit breaker.</w:t>
      </w:r>
    </w:p>
    <w:p w:rsidR="00F552AB" w:rsidRDefault="00F552AB">
      <w:pPr>
        <w:pStyle w:val="BodyText"/>
        <w:ind w:left="720"/>
        <w:jc w:val="both"/>
        <w:rPr>
          <w:b w:val="0"/>
          <w:sz w:val="20"/>
        </w:rPr>
      </w:pPr>
    </w:p>
    <w:p w:rsidR="00F552AB" w:rsidRDefault="00F552AB">
      <w:pPr>
        <w:pStyle w:val="BodyText"/>
        <w:ind w:left="720"/>
        <w:jc w:val="both"/>
        <w:rPr>
          <w:b w:val="0"/>
          <w:sz w:val="20"/>
        </w:rPr>
      </w:pPr>
      <w:r>
        <w:rPr>
          <w:b w:val="0"/>
          <w:sz w:val="20"/>
        </w:rPr>
        <w:t>4 Plate stove PP2</w:t>
      </w:r>
      <w:r>
        <w:rPr>
          <w:b w:val="0"/>
          <w:sz w:val="20"/>
        </w:rPr>
        <w:tab/>
        <w:t xml:space="preserve">40A single pole </w:t>
      </w:r>
      <w:r w:rsidR="00AC3315">
        <w:rPr>
          <w:b w:val="0"/>
          <w:sz w:val="20"/>
        </w:rPr>
        <w:t>5</w:t>
      </w:r>
      <w:r>
        <w:rPr>
          <w:b w:val="0"/>
          <w:sz w:val="20"/>
        </w:rPr>
        <w:t>kA circuit breaker.</w:t>
      </w:r>
    </w:p>
    <w:p w:rsidR="00F552AB" w:rsidRDefault="00F552AB">
      <w:pPr>
        <w:pStyle w:val="BodyText"/>
        <w:ind w:left="720"/>
        <w:jc w:val="both"/>
        <w:rPr>
          <w:b w:val="0"/>
          <w:sz w:val="20"/>
        </w:rPr>
      </w:pPr>
    </w:p>
    <w:p w:rsidR="00F552AB" w:rsidRDefault="00F552AB">
      <w:pPr>
        <w:pStyle w:val="BodyText"/>
        <w:ind w:left="1440" w:hanging="720"/>
        <w:jc w:val="both"/>
        <w:rPr>
          <w:sz w:val="20"/>
          <w:u w:val="single"/>
        </w:rPr>
      </w:pPr>
      <w:r>
        <w:rPr>
          <w:sz w:val="20"/>
          <w:u w:val="single"/>
        </w:rPr>
        <w:t>PANEL – 3</w:t>
      </w:r>
      <w:r>
        <w:rPr>
          <w:sz w:val="20"/>
          <w:u w:val="single"/>
        </w:rPr>
        <w:tab/>
        <w:t>:  STANDBY   POWER</w:t>
      </w:r>
    </w:p>
    <w:p w:rsidR="00F552AB" w:rsidRDefault="00F552AB">
      <w:pPr>
        <w:pStyle w:val="BodyText"/>
        <w:ind w:left="1440"/>
        <w:jc w:val="both"/>
        <w:rPr>
          <w:b w:val="0"/>
          <w:sz w:val="20"/>
        </w:rPr>
      </w:pPr>
    </w:p>
    <w:p w:rsidR="00F552AB" w:rsidRDefault="00F552AB">
      <w:pPr>
        <w:pStyle w:val="BodyText"/>
        <w:ind w:left="1440" w:hanging="720"/>
        <w:jc w:val="both"/>
        <w:rPr>
          <w:b w:val="0"/>
          <w:sz w:val="20"/>
        </w:rPr>
      </w:pPr>
      <w:r>
        <w:rPr>
          <w:b w:val="0"/>
          <w:sz w:val="20"/>
        </w:rPr>
        <w:t>Local main switch</w:t>
      </w:r>
      <w:r>
        <w:rPr>
          <w:b w:val="0"/>
          <w:sz w:val="20"/>
        </w:rPr>
        <w:tab/>
      </w:r>
      <w:r>
        <w:rPr>
          <w:b w:val="0"/>
          <w:sz w:val="20"/>
        </w:rPr>
        <w:tab/>
      </w:r>
      <w:r>
        <w:rPr>
          <w:b w:val="0"/>
          <w:sz w:val="20"/>
        </w:rPr>
        <w:tab/>
        <w:t>30A three pole 5kA circuit breaker.</w:t>
      </w:r>
    </w:p>
    <w:p w:rsidR="00F552AB" w:rsidRDefault="00F552AB">
      <w:pPr>
        <w:pStyle w:val="BodyText"/>
        <w:ind w:left="1440" w:hanging="720"/>
        <w:jc w:val="both"/>
        <w:rPr>
          <w:b w:val="0"/>
          <w:sz w:val="20"/>
        </w:rPr>
      </w:pPr>
      <w:r>
        <w:rPr>
          <w:b w:val="0"/>
          <w:sz w:val="20"/>
        </w:rPr>
        <w:t>Distribution Board-C</w:t>
      </w:r>
      <w:r>
        <w:rPr>
          <w:b w:val="0"/>
          <w:sz w:val="20"/>
        </w:rPr>
        <w:tab/>
      </w:r>
      <w:r>
        <w:rPr>
          <w:b w:val="0"/>
          <w:sz w:val="20"/>
        </w:rPr>
        <w:tab/>
        <w:t>:</w:t>
      </w:r>
      <w:r>
        <w:rPr>
          <w:b w:val="0"/>
          <w:sz w:val="20"/>
        </w:rPr>
        <w:tab/>
        <w:t>20A three pole 5kA circuit breaker.</w:t>
      </w:r>
    </w:p>
    <w:p w:rsidR="00F552AB" w:rsidRDefault="00F552AB">
      <w:pPr>
        <w:pStyle w:val="BodyText"/>
        <w:ind w:left="720"/>
        <w:jc w:val="both"/>
        <w:rPr>
          <w:b w:val="0"/>
          <w:sz w:val="20"/>
        </w:rPr>
      </w:pPr>
      <w:r>
        <w:rPr>
          <w:b w:val="0"/>
          <w:sz w:val="20"/>
        </w:rPr>
        <w:t>Lighting circuits x 4 &amp; x 5</w:t>
      </w:r>
      <w:r>
        <w:rPr>
          <w:b w:val="0"/>
          <w:sz w:val="20"/>
        </w:rPr>
        <w:tab/>
        <w:t>:</w:t>
      </w:r>
      <w:r>
        <w:rPr>
          <w:b w:val="0"/>
          <w:sz w:val="20"/>
        </w:rPr>
        <w:tab/>
        <w:t xml:space="preserve">2 x 10A   single   </w:t>
      </w:r>
      <w:r w:rsidR="00AC3315">
        <w:rPr>
          <w:b w:val="0"/>
          <w:sz w:val="20"/>
        </w:rPr>
        <w:t xml:space="preserve">pole </w:t>
      </w:r>
      <w:r w:rsidR="00562786">
        <w:rPr>
          <w:b w:val="0"/>
          <w:sz w:val="20"/>
        </w:rPr>
        <w:t>5kA circuit</w:t>
      </w:r>
      <w:r>
        <w:rPr>
          <w:b w:val="0"/>
          <w:sz w:val="20"/>
        </w:rPr>
        <w:t xml:space="preserve"> breakers.</w:t>
      </w:r>
    </w:p>
    <w:p w:rsidR="00F552AB" w:rsidRDefault="00F552AB">
      <w:pPr>
        <w:pStyle w:val="BodyText"/>
        <w:ind w:left="720"/>
        <w:jc w:val="both"/>
        <w:rPr>
          <w:b w:val="0"/>
          <w:sz w:val="20"/>
        </w:rPr>
      </w:pPr>
      <w:r>
        <w:rPr>
          <w:b w:val="0"/>
          <w:sz w:val="20"/>
        </w:rPr>
        <w:t xml:space="preserve">Socket outlets </w:t>
      </w:r>
      <w:r w:rsidR="00562786">
        <w:rPr>
          <w:b w:val="0"/>
          <w:sz w:val="20"/>
        </w:rPr>
        <w:t>Circuit x P11</w:t>
      </w:r>
      <w:r>
        <w:rPr>
          <w:b w:val="0"/>
          <w:sz w:val="20"/>
        </w:rPr>
        <w:tab/>
        <w:t>:</w:t>
      </w:r>
      <w:r>
        <w:rPr>
          <w:b w:val="0"/>
          <w:sz w:val="20"/>
        </w:rPr>
        <w:tab/>
        <w:t xml:space="preserve">40A   </w:t>
      </w:r>
      <w:r w:rsidR="00562786">
        <w:rPr>
          <w:b w:val="0"/>
          <w:sz w:val="20"/>
        </w:rPr>
        <w:t>two pole 30mA single phase</w:t>
      </w:r>
      <w:r>
        <w:rPr>
          <w:b w:val="0"/>
          <w:sz w:val="20"/>
        </w:rPr>
        <w:t xml:space="preserve"> </w:t>
      </w:r>
      <w:r w:rsidR="00562786">
        <w:rPr>
          <w:b w:val="0"/>
          <w:sz w:val="20"/>
        </w:rPr>
        <w:t>earth leakage relay</w:t>
      </w:r>
      <w:r>
        <w:rPr>
          <w:b w:val="0"/>
          <w:sz w:val="20"/>
        </w:rPr>
        <w:t xml:space="preserve">,    and </w:t>
      </w:r>
    </w:p>
    <w:p w:rsidR="00F552AB" w:rsidRDefault="00F552AB">
      <w:pPr>
        <w:pStyle w:val="BodyText"/>
        <w:ind w:left="720"/>
        <w:jc w:val="both"/>
        <w:rPr>
          <w:b w:val="0"/>
          <w:sz w:val="20"/>
        </w:rPr>
      </w:pPr>
      <w:r>
        <w:rPr>
          <w:b w:val="0"/>
          <w:sz w:val="20"/>
        </w:rPr>
        <w:tab/>
      </w:r>
      <w:r>
        <w:rPr>
          <w:b w:val="0"/>
          <w:sz w:val="20"/>
        </w:rPr>
        <w:tab/>
      </w:r>
      <w:r>
        <w:rPr>
          <w:b w:val="0"/>
          <w:sz w:val="20"/>
        </w:rPr>
        <w:tab/>
      </w:r>
      <w:r>
        <w:rPr>
          <w:b w:val="0"/>
          <w:sz w:val="20"/>
        </w:rPr>
        <w:tab/>
      </w:r>
      <w:r>
        <w:rPr>
          <w:b w:val="0"/>
          <w:sz w:val="20"/>
        </w:rPr>
        <w:tab/>
      </w:r>
      <w:r w:rsidR="00562786">
        <w:rPr>
          <w:b w:val="0"/>
          <w:sz w:val="20"/>
        </w:rPr>
        <w:t>1 x 20A</w:t>
      </w:r>
      <w:r>
        <w:rPr>
          <w:b w:val="0"/>
          <w:sz w:val="20"/>
        </w:rPr>
        <w:t xml:space="preserve"> single   </w:t>
      </w:r>
      <w:r w:rsidR="00562786">
        <w:rPr>
          <w:b w:val="0"/>
          <w:sz w:val="20"/>
        </w:rPr>
        <w:t>pole 5kA</w:t>
      </w:r>
      <w:r>
        <w:rPr>
          <w:b w:val="0"/>
          <w:sz w:val="20"/>
        </w:rPr>
        <w:t xml:space="preserve">   circuit   breaker.</w:t>
      </w:r>
    </w:p>
    <w:p w:rsidR="00862183" w:rsidRDefault="00862183">
      <w:pPr>
        <w:pStyle w:val="BodyText"/>
        <w:ind w:left="720"/>
        <w:jc w:val="both"/>
        <w:rPr>
          <w:b w:val="0"/>
          <w:sz w:val="20"/>
        </w:rPr>
      </w:pPr>
    </w:p>
    <w:p w:rsidR="00862183" w:rsidRDefault="00862183">
      <w:pPr>
        <w:pStyle w:val="BodyText"/>
        <w:ind w:left="720"/>
        <w:jc w:val="both"/>
        <w:rPr>
          <w:b w:val="0"/>
          <w:sz w:val="20"/>
        </w:rPr>
      </w:pPr>
    </w:p>
    <w:p w:rsidR="00F552AB" w:rsidRDefault="00F552AB">
      <w:pPr>
        <w:pStyle w:val="BodyText"/>
        <w:jc w:val="both"/>
        <w:rPr>
          <w:b w:val="0"/>
          <w:sz w:val="20"/>
        </w:rPr>
      </w:pPr>
      <w:r>
        <w:rPr>
          <w:b w:val="0"/>
          <w:sz w:val="20"/>
        </w:rPr>
        <w:t>[</w:t>
      </w:r>
      <w:r>
        <w:rPr>
          <w:i/>
          <w:sz w:val="20"/>
        </w:rPr>
        <w:t xml:space="preserve">Socket outlets circuits (P) must be controlled by 60A two pole 30mA single </w:t>
      </w:r>
      <w:r w:rsidR="00562786">
        <w:rPr>
          <w:i/>
          <w:sz w:val="20"/>
        </w:rPr>
        <w:t>phase earth</w:t>
      </w:r>
      <w:r>
        <w:rPr>
          <w:i/>
          <w:sz w:val="20"/>
        </w:rPr>
        <w:t xml:space="preserve"> leakage relay and 20A single pole 5kA circuit breakers.  With a maximum of 5 circuits (10 plugs</w:t>
      </w:r>
      <w:r w:rsidR="00562786">
        <w:rPr>
          <w:i/>
          <w:sz w:val="20"/>
        </w:rPr>
        <w:t>) per</w:t>
      </w:r>
      <w:r>
        <w:rPr>
          <w:i/>
          <w:sz w:val="20"/>
        </w:rPr>
        <w:t xml:space="preserve"> earth leakage relay.]</w:t>
      </w:r>
    </w:p>
    <w:p w:rsidR="00F552AB" w:rsidRDefault="00F552AB">
      <w:pPr>
        <w:pStyle w:val="BodyText"/>
        <w:jc w:val="both"/>
        <w:rPr>
          <w:b w:val="0"/>
          <w:sz w:val="20"/>
        </w:rPr>
      </w:pPr>
    </w:p>
    <w:p w:rsidR="00F552AB" w:rsidRDefault="00F552AB">
      <w:pPr>
        <w:pStyle w:val="BodyText"/>
        <w:jc w:val="both"/>
        <w:rPr>
          <w:sz w:val="20"/>
          <w:u w:val="single"/>
        </w:rPr>
      </w:pPr>
      <w:r>
        <w:rPr>
          <w:sz w:val="20"/>
          <w:u w:val="single"/>
        </w:rPr>
        <w:t>MDB:  PANEL-2:  POWER</w:t>
      </w:r>
    </w:p>
    <w:p w:rsidR="00F552AB" w:rsidRDefault="00F552AB">
      <w:pPr>
        <w:pStyle w:val="BodyText"/>
        <w:jc w:val="both"/>
        <w:rPr>
          <w:sz w:val="20"/>
          <w:u w:val="single"/>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9"/>
        <w:gridCol w:w="992"/>
        <w:gridCol w:w="2127"/>
        <w:gridCol w:w="850"/>
        <w:gridCol w:w="851"/>
        <w:gridCol w:w="1134"/>
        <w:gridCol w:w="2726"/>
      </w:tblGrid>
      <w:tr w:rsidR="00F552AB">
        <w:trPr>
          <w:jc w:val="center"/>
        </w:trPr>
        <w:tc>
          <w:tcPr>
            <w:tcW w:w="1139" w:type="dxa"/>
          </w:tcPr>
          <w:p w:rsidR="00F552AB" w:rsidRDefault="00F552AB">
            <w:pPr>
              <w:pStyle w:val="BodyText"/>
              <w:jc w:val="both"/>
              <w:rPr>
                <w:sz w:val="20"/>
              </w:rPr>
            </w:pPr>
            <w:r>
              <w:rPr>
                <w:sz w:val="20"/>
              </w:rPr>
              <w:t>CIRCUIT</w:t>
            </w:r>
          </w:p>
          <w:p w:rsidR="00F552AB" w:rsidRDefault="00F552AB">
            <w:pPr>
              <w:pStyle w:val="BodyText"/>
              <w:jc w:val="both"/>
              <w:rPr>
                <w:sz w:val="20"/>
              </w:rPr>
            </w:pPr>
            <w:r>
              <w:rPr>
                <w:sz w:val="20"/>
              </w:rPr>
              <w:t>NO.</w:t>
            </w:r>
          </w:p>
        </w:tc>
        <w:tc>
          <w:tcPr>
            <w:tcW w:w="992" w:type="dxa"/>
          </w:tcPr>
          <w:p w:rsidR="00F552AB" w:rsidRDefault="00F552AB">
            <w:pPr>
              <w:pStyle w:val="BodyText"/>
              <w:jc w:val="both"/>
              <w:rPr>
                <w:sz w:val="20"/>
              </w:rPr>
            </w:pPr>
            <w:r>
              <w:rPr>
                <w:sz w:val="20"/>
              </w:rPr>
              <w:t>FITTING</w:t>
            </w:r>
          </w:p>
          <w:p w:rsidR="00F552AB" w:rsidRDefault="00F552AB">
            <w:pPr>
              <w:pStyle w:val="BodyText"/>
              <w:jc w:val="both"/>
              <w:rPr>
                <w:sz w:val="20"/>
              </w:rPr>
            </w:pPr>
            <w:r>
              <w:rPr>
                <w:sz w:val="20"/>
              </w:rPr>
              <w:t>NO.</w:t>
            </w:r>
          </w:p>
        </w:tc>
        <w:tc>
          <w:tcPr>
            <w:tcW w:w="2127" w:type="dxa"/>
          </w:tcPr>
          <w:p w:rsidR="00F552AB" w:rsidRDefault="00F552AB">
            <w:pPr>
              <w:pStyle w:val="BodyText"/>
              <w:jc w:val="both"/>
              <w:rPr>
                <w:sz w:val="20"/>
              </w:rPr>
            </w:pPr>
            <w:r>
              <w:rPr>
                <w:sz w:val="20"/>
              </w:rPr>
              <w:t>TYPE OF</w:t>
            </w:r>
          </w:p>
          <w:p w:rsidR="00F552AB" w:rsidRDefault="00F552AB">
            <w:pPr>
              <w:pStyle w:val="BodyText"/>
              <w:jc w:val="both"/>
              <w:rPr>
                <w:sz w:val="20"/>
              </w:rPr>
            </w:pPr>
            <w:r>
              <w:rPr>
                <w:sz w:val="20"/>
              </w:rPr>
              <w:t>FITTING</w:t>
            </w:r>
          </w:p>
        </w:tc>
        <w:tc>
          <w:tcPr>
            <w:tcW w:w="850" w:type="dxa"/>
          </w:tcPr>
          <w:p w:rsidR="00F552AB" w:rsidRDefault="00F552AB">
            <w:pPr>
              <w:pStyle w:val="BodyText"/>
              <w:jc w:val="both"/>
              <w:rPr>
                <w:sz w:val="20"/>
              </w:rPr>
            </w:pPr>
            <w:r>
              <w:rPr>
                <w:sz w:val="20"/>
              </w:rPr>
              <w:t>QTY</w:t>
            </w:r>
          </w:p>
        </w:tc>
        <w:tc>
          <w:tcPr>
            <w:tcW w:w="851" w:type="dxa"/>
          </w:tcPr>
          <w:p w:rsidR="00F552AB" w:rsidRDefault="00F552AB">
            <w:pPr>
              <w:pStyle w:val="BodyText"/>
              <w:jc w:val="both"/>
              <w:rPr>
                <w:sz w:val="20"/>
              </w:rPr>
            </w:pPr>
            <w:r>
              <w:rPr>
                <w:sz w:val="20"/>
              </w:rPr>
              <w:t>LOAD</w:t>
            </w:r>
          </w:p>
          <w:p w:rsidR="00F552AB" w:rsidRDefault="00F552AB">
            <w:pPr>
              <w:pStyle w:val="BodyText"/>
              <w:jc w:val="both"/>
              <w:rPr>
                <w:sz w:val="20"/>
              </w:rPr>
            </w:pPr>
            <w:r>
              <w:rPr>
                <w:sz w:val="20"/>
              </w:rPr>
              <w:t>EACH</w:t>
            </w:r>
          </w:p>
          <w:p w:rsidR="00F552AB" w:rsidRDefault="00F552AB">
            <w:pPr>
              <w:pStyle w:val="BodyText"/>
              <w:jc w:val="both"/>
              <w:rPr>
                <w:sz w:val="20"/>
              </w:rPr>
            </w:pPr>
            <w:r>
              <w:rPr>
                <w:sz w:val="20"/>
              </w:rPr>
              <w:t>(W)</w:t>
            </w:r>
          </w:p>
        </w:tc>
        <w:tc>
          <w:tcPr>
            <w:tcW w:w="1134" w:type="dxa"/>
          </w:tcPr>
          <w:p w:rsidR="00F552AB" w:rsidRDefault="00F552AB">
            <w:pPr>
              <w:pStyle w:val="BodyText"/>
              <w:jc w:val="both"/>
              <w:rPr>
                <w:sz w:val="20"/>
              </w:rPr>
            </w:pPr>
            <w:r>
              <w:rPr>
                <w:sz w:val="20"/>
              </w:rPr>
              <w:t>LOAD</w:t>
            </w:r>
          </w:p>
          <w:p w:rsidR="00F552AB" w:rsidRDefault="00F552AB">
            <w:pPr>
              <w:pStyle w:val="BodyText"/>
              <w:jc w:val="both"/>
              <w:rPr>
                <w:sz w:val="20"/>
              </w:rPr>
            </w:pPr>
            <w:r>
              <w:rPr>
                <w:sz w:val="20"/>
              </w:rPr>
              <w:t>TOTAL</w:t>
            </w:r>
          </w:p>
          <w:p w:rsidR="00F552AB" w:rsidRDefault="00F552AB">
            <w:pPr>
              <w:pStyle w:val="BodyText"/>
              <w:jc w:val="both"/>
              <w:rPr>
                <w:sz w:val="20"/>
              </w:rPr>
            </w:pPr>
            <w:r>
              <w:rPr>
                <w:sz w:val="20"/>
              </w:rPr>
              <w:t>(W)</w:t>
            </w:r>
          </w:p>
        </w:tc>
        <w:tc>
          <w:tcPr>
            <w:tcW w:w="2726" w:type="dxa"/>
          </w:tcPr>
          <w:p w:rsidR="00F552AB" w:rsidRDefault="00F552AB">
            <w:pPr>
              <w:pStyle w:val="BodyText"/>
              <w:jc w:val="both"/>
              <w:rPr>
                <w:sz w:val="20"/>
              </w:rPr>
            </w:pPr>
            <w:r>
              <w:rPr>
                <w:sz w:val="20"/>
              </w:rPr>
              <w:t>MOUNTING</w:t>
            </w:r>
          </w:p>
        </w:tc>
      </w:tr>
      <w:tr w:rsidR="00F552AB">
        <w:trPr>
          <w:cantSplit/>
          <w:jc w:val="center"/>
        </w:trPr>
        <w:tc>
          <w:tcPr>
            <w:tcW w:w="1139" w:type="dxa"/>
          </w:tcPr>
          <w:p w:rsidR="00F552AB" w:rsidRDefault="00F552AB">
            <w:pPr>
              <w:pStyle w:val="BodyText"/>
              <w:jc w:val="both"/>
              <w:rPr>
                <w:b w:val="0"/>
                <w:sz w:val="20"/>
              </w:rPr>
            </w:pPr>
            <w:r>
              <w:rPr>
                <w:b w:val="0"/>
                <w:sz w:val="20"/>
              </w:rPr>
              <w:t>1</w:t>
            </w:r>
          </w:p>
        </w:tc>
        <w:tc>
          <w:tcPr>
            <w:tcW w:w="992" w:type="dxa"/>
          </w:tcPr>
          <w:p w:rsidR="00F552AB" w:rsidRDefault="00F552AB">
            <w:pPr>
              <w:pStyle w:val="BodyText"/>
              <w:jc w:val="both"/>
              <w:rPr>
                <w:b w:val="0"/>
                <w:sz w:val="20"/>
              </w:rPr>
            </w:pPr>
            <w:r>
              <w:rPr>
                <w:b w:val="0"/>
                <w:sz w:val="20"/>
              </w:rPr>
              <w:t>1-4</w:t>
            </w:r>
          </w:p>
        </w:tc>
        <w:tc>
          <w:tcPr>
            <w:tcW w:w="2127" w:type="dxa"/>
          </w:tcPr>
          <w:p w:rsidR="00F552AB" w:rsidRDefault="00F552AB">
            <w:pPr>
              <w:pStyle w:val="BodyText"/>
              <w:jc w:val="both"/>
              <w:rPr>
                <w:b w:val="0"/>
                <w:sz w:val="20"/>
              </w:rPr>
            </w:pPr>
            <w:r>
              <w:rPr>
                <w:b w:val="0"/>
                <w:sz w:val="20"/>
              </w:rPr>
              <w:t>Type B</w:t>
            </w:r>
          </w:p>
        </w:tc>
        <w:tc>
          <w:tcPr>
            <w:tcW w:w="850" w:type="dxa"/>
          </w:tcPr>
          <w:p w:rsidR="00F552AB" w:rsidRDefault="00F552AB">
            <w:pPr>
              <w:pStyle w:val="BodyText"/>
              <w:jc w:val="both"/>
              <w:rPr>
                <w:b w:val="0"/>
                <w:sz w:val="20"/>
              </w:rPr>
            </w:pPr>
            <w:r>
              <w:rPr>
                <w:b w:val="0"/>
                <w:sz w:val="20"/>
              </w:rPr>
              <w:t>4</w:t>
            </w:r>
          </w:p>
        </w:tc>
        <w:tc>
          <w:tcPr>
            <w:tcW w:w="851" w:type="dxa"/>
          </w:tcPr>
          <w:p w:rsidR="00F552AB" w:rsidRDefault="00F552AB">
            <w:pPr>
              <w:pStyle w:val="BodyText"/>
              <w:jc w:val="both"/>
              <w:rPr>
                <w:b w:val="0"/>
                <w:sz w:val="20"/>
              </w:rPr>
            </w:pPr>
            <w:r>
              <w:rPr>
                <w:b w:val="0"/>
                <w:sz w:val="20"/>
              </w:rPr>
              <w:t>130</w:t>
            </w:r>
          </w:p>
        </w:tc>
        <w:tc>
          <w:tcPr>
            <w:tcW w:w="1134" w:type="dxa"/>
          </w:tcPr>
          <w:p w:rsidR="00F552AB" w:rsidRDefault="00F552AB">
            <w:pPr>
              <w:pStyle w:val="BodyText"/>
              <w:jc w:val="both"/>
              <w:rPr>
                <w:b w:val="0"/>
                <w:sz w:val="20"/>
              </w:rPr>
            </w:pPr>
            <w:r>
              <w:rPr>
                <w:b w:val="0"/>
                <w:sz w:val="20"/>
              </w:rPr>
              <w:t>520</w:t>
            </w:r>
          </w:p>
        </w:tc>
        <w:tc>
          <w:tcPr>
            <w:tcW w:w="2726" w:type="dxa"/>
          </w:tcPr>
          <w:p w:rsidR="00F552AB" w:rsidRDefault="00F552AB">
            <w:pPr>
              <w:pStyle w:val="BodyText"/>
              <w:jc w:val="both"/>
              <w:rPr>
                <w:b w:val="0"/>
                <w:sz w:val="20"/>
              </w:rPr>
            </w:pPr>
            <w:r>
              <w:rPr>
                <w:b w:val="0"/>
                <w:sz w:val="20"/>
              </w:rPr>
              <w:t>Ceiling</w:t>
            </w:r>
          </w:p>
        </w:tc>
      </w:tr>
      <w:tr w:rsidR="00F552AB">
        <w:trPr>
          <w:cantSplit/>
          <w:jc w:val="center"/>
        </w:trPr>
        <w:tc>
          <w:tcPr>
            <w:tcW w:w="1139" w:type="dxa"/>
          </w:tcPr>
          <w:p w:rsidR="00F552AB" w:rsidRDefault="00F552AB">
            <w:pPr>
              <w:pStyle w:val="BodyText"/>
              <w:jc w:val="both"/>
              <w:rPr>
                <w:b w:val="0"/>
                <w:sz w:val="20"/>
              </w:rPr>
            </w:pPr>
          </w:p>
        </w:tc>
        <w:tc>
          <w:tcPr>
            <w:tcW w:w="992" w:type="dxa"/>
          </w:tcPr>
          <w:p w:rsidR="00F552AB" w:rsidRDefault="00F552AB">
            <w:pPr>
              <w:pStyle w:val="BodyText"/>
              <w:jc w:val="both"/>
              <w:rPr>
                <w:b w:val="0"/>
                <w:sz w:val="20"/>
              </w:rPr>
            </w:pPr>
            <w:r>
              <w:rPr>
                <w:b w:val="0"/>
                <w:sz w:val="20"/>
              </w:rPr>
              <w:t>5-8</w:t>
            </w:r>
          </w:p>
        </w:tc>
        <w:tc>
          <w:tcPr>
            <w:tcW w:w="2127" w:type="dxa"/>
          </w:tcPr>
          <w:p w:rsidR="00F552AB" w:rsidRDefault="00F552AB" w:rsidP="00BC2292">
            <w:pPr>
              <w:pStyle w:val="BodyText"/>
              <w:jc w:val="both"/>
              <w:rPr>
                <w:b w:val="0"/>
                <w:sz w:val="20"/>
              </w:rPr>
            </w:pPr>
            <w:r>
              <w:rPr>
                <w:b w:val="0"/>
                <w:sz w:val="20"/>
              </w:rPr>
              <w:t xml:space="preserve">Type </w:t>
            </w:r>
            <w:r w:rsidR="00BC2292">
              <w:rPr>
                <w:b w:val="0"/>
                <w:sz w:val="20"/>
              </w:rPr>
              <w:t>A</w:t>
            </w:r>
          </w:p>
        </w:tc>
        <w:tc>
          <w:tcPr>
            <w:tcW w:w="850" w:type="dxa"/>
          </w:tcPr>
          <w:p w:rsidR="00F552AB" w:rsidRDefault="00F552AB">
            <w:pPr>
              <w:pStyle w:val="BodyText"/>
              <w:jc w:val="both"/>
              <w:rPr>
                <w:b w:val="0"/>
                <w:sz w:val="20"/>
              </w:rPr>
            </w:pPr>
            <w:r>
              <w:rPr>
                <w:b w:val="0"/>
                <w:sz w:val="20"/>
              </w:rPr>
              <w:t>4</w:t>
            </w:r>
          </w:p>
        </w:tc>
        <w:tc>
          <w:tcPr>
            <w:tcW w:w="851" w:type="dxa"/>
          </w:tcPr>
          <w:p w:rsidR="00F552AB" w:rsidRDefault="00F552AB">
            <w:pPr>
              <w:pStyle w:val="BodyText"/>
              <w:jc w:val="both"/>
              <w:rPr>
                <w:b w:val="0"/>
                <w:sz w:val="20"/>
              </w:rPr>
            </w:pPr>
            <w:r>
              <w:rPr>
                <w:b w:val="0"/>
                <w:sz w:val="20"/>
              </w:rPr>
              <w:t>100</w:t>
            </w:r>
          </w:p>
        </w:tc>
        <w:tc>
          <w:tcPr>
            <w:tcW w:w="1134" w:type="dxa"/>
          </w:tcPr>
          <w:p w:rsidR="00F552AB" w:rsidRDefault="00F552AB">
            <w:pPr>
              <w:pStyle w:val="BodyText"/>
              <w:jc w:val="both"/>
              <w:rPr>
                <w:b w:val="0"/>
                <w:sz w:val="20"/>
              </w:rPr>
            </w:pPr>
            <w:r>
              <w:rPr>
                <w:b w:val="0"/>
                <w:sz w:val="20"/>
              </w:rPr>
              <w:t>400</w:t>
            </w:r>
          </w:p>
        </w:tc>
        <w:tc>
          <w:tcPr>
            <w:tcW w:w="2726" w:type="dxa"/>
          </w:tcPr>
          <w:p w:rsidR="00F552AB" w:rsidRDefault="00F552AB">
            <w:pPr>
              <w:pStyle w:val="BodyText"/>
              <w:jc w:val="both"/>
              <w:rPr>
                <w:b w:val="0"/>
                <w:sz w:val="20"/>
              </w:rPr>
            </w:pPr>
            <w:r>
              <w:rPr>
                <w:b w:val="0"/>
                <w:sz w:val="20"/>
              </w:rPr>
              <w:t>Ceiling</w:t>
            </w:r>
          </w:p>
        </w:tc>
      </w:tr>
      <w:tr w:rsidR="00F552AB">
        <w:trPr>
          <w:cantSplit/>
          <w:jc w:val="center"/>
        </w:trPr>
        <w:tc>
          <w:tcPr>
            <w:tcW w:w="1139" w:type="dxa"/>
          </w:tcPr>
          <w:p w:rsidR="00F552AB" w:rsidRDefault="00F552AB">
            <w:pPr>
              <w:pStyle w:val="BodyText"/>
              <w:jc w:val="both"/>
              <w:rPr>
                <w:b w:val="0"/>
                <w:sz w:val="20"/>
              </w:rPr>
            </w:pPr>
            <w:r>
              <w:rPr>
                <w:b w:val="0"/>
                <w:sz w:val="20"/>
              </w:rPr>
              <w:t>2</w:t>
            </w:r>
          </w:p>
        </w:tc>
        <w:tc>
          <w:tcPr>
            <w:tcW w:w="992" w:type="dxa"/>
          </w:tcPr>
          <w:p w:rsidR="00F552AB" w:rsidRDefault="00F552AB">
            <w:pPr>
              <w:pStyle w:val="BodyText"/>
              <w:jc w:val="both"/>
              <w:rPr>
                <w:b w:val="0"/>
                <w:sz w:val="20"/>
              </w:rPr>
            </w:pPr>
            <w:r>
              <w:rPr>
                <w:b w:val="0"/>
                <w:sz w:val="20"/>
              </w:rPr>
              <w:t>1,3</w:t>
            </w:r>
          </w:p>
        </w:tc>
        <w:tc>
          <w:tcPr>
            <w:tcW w:w="2127" w:type="dxa"/>
          </w:tcPr>
          <w:p w:rsidR="00F552AB" w:rsidRDefault="00F552AB" w:rsidP="00BC2292">
            <w:pPr>
              <w:pStyle w:val="BodyText"/>
              <w:jc w:val="both"/>
              <w:rPr>
                <w:b w:val="0"/>
                <w:sz w:val="20"/>
              </w:rPr>
            </w:pPr>
            <w:r>
              <w:rPr>
                <w:b w:val="0"/>
                <w:sz w:val="20"/>
              </w:rPr>
              <w:t xml:space="preserve">Type </w:t>
            </w:r>
            <w:r w:rsidR="00BC2292">
              <w:rPr>
                <w:b w:val="0"/>
                <w:sz w:val="20"/>
              </w:rPr>
              <w:t>D</w:t>
            </w:r>
          </w:p>
        </w:tc>
        <w:tc>
          <w:tcPr>
            <w:tcW w:w="850" w:type="dxa"/>
          </w:tcPr>
          <w:p w:rsidR="00F552AB" w:rsidRDefault="00F552AB">
            <w:pPr>
              <w:pStyle w:val="BodyText"/>
              <w:jc w:val="both"/>
              <w:rPr>
                <w:b w:val="0"/>
                <w:sz w:val="20"/>
              </w:rPr>
            </w:pPr>
            <w:r>
              <w:rPr>
                <w:b w:val="0"/>
                <w:sz w:val="20"/>
              </w:rPr>
              <w:t>2</w:t>
            </w:r>
          </w:p>
        </w:tc>
        <w:tc>
          <w:tcPr>
            <w:tcW w:w="851" w:type="dxa"/>
          </w:tcPr>
          <w:p w:rsidR="00F552AB" w:rsidRDefault="00F552AB">
            <w:pPr>
              <w:pStyle w:val="BodyText"/>
              <w:jc w:val="both"/>
              <w:rPr>
                <w:b w:val="0"/>
                <w:sz w:val="20"/>
              </w:rPr>
            </w:pPr>
            <w:r>
              <w:rPr>
                <w:b w:val="0"/>
                <w:sz w:val="20"/>
              </w:rPr>
              <w:t>8</w:t>
            </w:r>
          </w:p>
        </w:tc>
        <w:tc>
          <w:tcPr>
            <w:tcW w:w="1134" w:type="dxa"/>
          </w:tcPr>
          <w:p w:rsidR="00F552AB" w:rsidRDefault="00F552AB">
            <w:pPr>
              <w:pStyle w:val="BodyText"/>
              <w:jc w:val="both"/>
              <w:rPr>
                <w:b w:val="0"/>
                <w:sz w:val="20"/>
              </w:rPr>
            </w:pPr>
            <w:r>
              <w:rPr>
                <w:b w:val="0"/>
                <w:sz w:val="20"/>
              </w:rPr>
              <w:t>16</w:t>
            </w:r>
          </w:p>
        </w:tc>
        <w:tc>
          <w:tcPr>
            <w:tcW w:w="2726" w:type="dxa"/>
          </w:tcPr>
          <w:p w:rsidR="00F552AB" w:rsidRDefault="00F552AB">
            <w:pPr>
              <w:pStyle w:val="BodyText"/>
              <w:jc w:val="both"/>
              <w:rPr>
                <w:b w:val="0"/>
                <w:sz w:val="20"/>
              </w:rPr>
            </w:pPr>
            <w:r>
              <w:rPr>
                <w:b w:val="0"/>
                <w:sz w:val="20"/>
              </w:rPr>
              <w:t>Wall 2,8m above floor level</w:t>
            </w:r>
          </w:p>
        </w:tc>
      </w:tr>
      <w:tr w:rsidR="00F552AB">
        <w:trPr>
          <w:cantSplit/>
          <w:jc w:val="center"/>
        </w:trPr>
        <w:tc>
          <w:tcPr>
            <w:tcW w:w="1139" w:type="dxa"/>
          </w:tcPr>
          <w:p w:rsidR="00F552AB" w:rsidRDefault="00F552AB">
            <w:pPr>
              <w:pStyle w:val="BodyText"/>
              <w:jc w:val="both"/>
              <w:rPr>
                <w:b w:val="0"/>
                <w:sz w:val="20"/>
              </w:rPr>
            </w:pPr>
          </w:p>
        </w:tc>
        <w:tc>
          <w:tcPr>
            <w:tcW w:w="992" w:type="dxa"/>
          </w:tcPr>
          <w:p w:rsidR="00F552AB" w:rsidRDefault="00F552AB">
            <w:pPr>
              <w:pStyle w:val="BodyText"/>
              <w:jc w:val="both"/>
              <w:rPr>
                <w:b w:val="0"/>
                <w:sz w:val="20"/>
              </w:rPr>
            </w:pPr>
            <w:r>
              <w:rPr>
                <w:b w:val="0"/>
                <w:sz w:val="20"/>
              </w:rPr>
              <w:t>2,4,6</w:t>
            </w:r>
          </w:p>
        </w:tc>
        <w:tc>
          <w:tcPr>
            <w:tcW w:w="2127" w:type="dxa"/>
          </w:tcPr>
          <w:p w:rsidR="00F552AB" w:rsidRDefault="00F552AB" w:rsidP="00BC2292">
            <w:pPr>
              <w:pStyle w:val="BodyText"/>
              <w:jc w:val="both"/>
              <w:rPr>
                <w:b w:val="0"/>
                <w:sz w:val="20"/>
              </w:rPr>
            </w:pPr>
            <w:r>
              <w:rPr>
                <w:b w:val="0"/>
                <w:sz w:val="20"/>
              </w:rPr>
              <w:t xml:space="preserve">Type </w:t>
            </w:r>
            <w:r w:rsidR="00BC2292">
              <w:rPr>
                <w:b w:val="0"/>
                <w:sz w:val="20"/>
              </w:rPr>
              <w:t>D</w:t>
            </w:r>
          </w:p>
        </w:tc>
        <w:tc>
          <w:tcPr>
            <w:tcW w:w="850" w:type="dxa"/>
          </w:tcPr>
          <w:p w:rsidR="00F552AB" w:rsidRDefault="00F552AB">
            <w:pPr>
              <w:pStyle w:val="BodyText"/>
              <w:jc w:val="both"/>
              <w:rPr>
                <w:b w:val="0"/>
                <w:sz w:val="20"/>
              </w:rPr>
            </w:pPr>
            <w:r>
              <w:rPr>
                <w:b w:val="0"/>
                <w:sz w:val="20"/>
              </w:rPr>
              <w:t>3</w:t>
            </w:r>
          </w:p>
        </w:tc>
        <w:tc>
          <w:tcPr>
            <w:tcW w:w="851" w:type="dxa"/>
          </w:tcPr>
          <w:p w:rsidR="00F552AB" w:rsidRDefault="00F552AB">
            <w:pPr>
              <w:pStyle w:val="BodyText"/>
              <w:jc w:val="both"/>
              <w:rPr>
                <w:b w:val="0"/>
                <w:sz w:val="20"/>
              </w:rPr>
            </w:pPr>
            <w:r>
              <w:rPr>
                <w:b w:val="0"/>
                <w:sz w:val="20"/>
              </w:rPr>
              <w:t>65</w:t>
            </w:r>
          </w:p>
        </w:tc>
        <w:tc>
          <w:tcPr>
            <w:tcW w:w="1134" w:type="dxa"/>
          </w:tcPr>
          <w:p w:rsidR="00F552AB" w:rsidRDefault="00F552AB">
            <w:pPr>
              <w:pStyle w:val="BodyText"/>
              <w:jc w:val="both"/>
              <w:rPr>
                <w:b w:val="0"/>
                <w:sz w:val="20"/>
              </w:rPr>
            </w:pPr>
            <w:r>
              <w:rPr>
                <w:b w:val="0"/>
                <w:sz w:val="20"/>
              </w:rPr>
              <w:t>195</w:t>
            </w:r>
          </w:p>
        </w:tc>
        <w:tc>
          <w:tcPr>
            <w:tcW w:w="2726" w:type="dxa"/>
          </w:tcPr>
          <w:p w:rsidR="00F552AB" w:rsidRDefault="00F552AB">
            <w:pPr>
              <w:pStyle w:val="BodyText"/>
              <w:jc w:val="both"/>
              <w:rPr>
                <w:b w:val="0"/>
                <w:sz w:val="20"/>
              </w:rPr>
            </w:pPr>
            <w:r>
              <w:rPr>
                <w:b w:val="0"/>
                <w:sz w:val="20"/>
              </w:rPr>
              <w:t>Tie beam</w:t>
            </w:r>
          </w:p>
        </w:tc>
      </w:tr>
      <w:tr w:rsidR="00F552AB">
        <w:trPr>
          <w:cantSplit/>
          <w:jc w:val="center"/>
        </w:trPr>
        <w:tc>
          <w:tcPr>
            <w:tcW w:w="1139" w:type="dxa"/>
          </w:tcPr>
          <w:p w:rsidR="00F552AB" w:rsidRDefault="00F552AB">
            <w:pPr>
              <w:pStyle w:val="BodyText"/>
              <w:jc w:val="both"/>
              <w:rPr>
                <w:b w:val="0"/>
                <w:sz w:val="20"/>
              </w:rPr>
            </w:pPr>
          </w:p>
        </w:tc>
        <w:tc>
          <w:tcPr>
            <w:tcW w:w="992" w:type="dxa"/>
          </w:tcPr>
          <w:p w:rsidR="00F552AB" w:rsidRDefault="00F552AB">
            <w:pPr>
              <w:pStyle w:val="BodyText"/>
              <w:jc w:val="both"/>
              <w:rPr>
                <w:b w:val="0"/>
                <w:sz w:val="20"/>
              </w:rPr>
            </w:pPr>
            <w:r>
              <w:rPr>
                <w:b w:val="0"/>
                <w:sz w:val="20"/>
              </w:rPr>
              <w:t>5,7</w:t>
            </w:r>
          </w:p>
        </w:tc>
        <w:tc>
          <w:tcPr>
            <w:tcW w:w="2127" w:type="dxa"/>
          </w:tcPr>
          <w:p w:rsidR="00F552AB" w:rsidRDefault="00F552AB">
            <w:pPr>
              <w:pStyle w:val="BodyText"/>
              <w:jc w:val="both"/>
              <w:rPr>
                <w:b w:val="0"/>
                <w:sz w:val="20"/>
              </w:rPr>
            </w:pPr>
            <w:r>
              <w:rPr>
                <w:b w:val="0"/>
                <w:sz w:val="20"/>
              </w:rPr>
              <w:t>Type D</w:t>
            </w:r>
          </w:p>
        </w:tc>
        <w:tc>
          <w:tcPr>
            <w:tcW w:w="850" w:type="dxa"/>
          </w:tcPr>
          <w:p w:rsidR="00F552AB" w:rsidRDefault="00F552AB">
            <w:pPr>
              <w:pStyle w:val="BodyText"/>
              <w:jc w:val="both"/>
              <w:rPr>
                <w:b w:val="0"/>
                <w:sz w:val="20"/>
              </w:rPr>
            </w:pPr>
            <w:r>
              <w:rPr>
                <w:b w:val="0"/>
                <w:sz w:val="20"/>
              </w:rPr>
              <w:t>2</w:t>
            </w:r>
          </w:p>
        </w:tc>
        <w:tc>
          <w:tcPr>
            <w:tcW w:w="851" w:type="dxa"/>
          </w:tcPr>
          <w:p w:rsidR="00F552AB" w:rsidRDefault="00F552AB">
            <w:pPr>
              <w:pStyle w:val="BodyText"/>
              <w:jc w:val="both"/>
              <w:rPr>
                <w:b w:val="0"/>
                <w:sz w:val="20"/>
              </w:rPr>
            </w:pPr>
            <w:r>
              <w:rPr>
                <w:b w:val="0"/>
                <w:sz w:val="20"/>
              </w:rPr>
              <w:t>300</w:t>
            </w:r>
          </w:p>
        </w:tc>
        <w:tc>
          <w:tcPr>
            <w:tcW w:w="1134" w:type="dxa"/>
          </w:tcPr>
          <w:p w:rsidR="00F552AB" w:rsidRDefault="00F552AB">
            <w:pPr>
              <w:pStyle w:val="BodyText"/>
              <w:jc w:val="both"/>
              <w:rPr>
                <w:b w:val="0"/>
                <w:sz w:val="20"/>
              </w:rPr>
            </w:pPr>
            <w:r>
              <w:rPr>
                <w:b w:val="0"/>
                <w:sz w:val="20"/>
              </w:rPr>
              <w:t>600</w:t>
            </w:r>
          </w:p>
        </w:tc>
        <w:tc>
          <w:tcPr>
            <w:tcW w:w="2726" w:type="dxa"/>
          </w:tcPr>
          <w:p w:rsidR="00F552AB" w:rsidRDefault="00F552AB">
            <w:pPr>
              <w:pStyle w:val="BodyText"/>
              <w:jc w:val="both"/>
              <w:rPr>
                <w:b w:val="0"/>
                <w:sz w:val="20"/>
              </w:rPr>
            </w:pPr>
            <w:r>
              <w:rPr>
                <w:b w:val="0"/>
                <w:sz w:val="20"/>
              </w:rPr>
              <w:t>Ceiling</w:t>
            </w:r>
          </w:p>
        </w:tc>
      </w:tr>
      <w:tr w:rsidR="00F552AB">
        <w:trPr>
          <w:cantSplit/>
          <w:jc w:val="center"/>
        </w:trPr>
        <w:tc>
          <w:tcPr>
            <w:tcW w:w="1139" w:type="dxa"/>
          </w:tcPr>
          <w:p w:rsidR="00F552AB" w:rsidRDefault="00F552AB">
            <w:pPr>
              <w:pStyle w:val="BodyText"/>
              <w:jc w:val="both"/>
              <w:rPr>
                <w:b w:val="0"/>
                <w:sz w:val="20"/>
              </w:rPr>
            </w:pPr>
          </w:p>
        </w:tc>
        <w:tc>
          <w:tcPr>
            <w:tcW w:w="992" w:type="dxa"/>
          </w:tcPr>
          <w:p w:rsidR="00F552AB" w:rsidRDefault="00F552AB">
            <w:pPr>
              <w:pStyle w:val="BodyText"/>
              <w:jc w:val="both"/>
              <w:rPr>
                <w:b w:val="0"/>
                <w:sz w:val="20"/>
              </w:rPr>
            </w:pPr>
            <w:r>
              <w:rPr>
                <w:b w:val="0"/>
                <w:sz w:val="20"/>
              </w:rPr>
              <w:t>8</w:t>
            </w:r>
          </w:p>
        </w:tc>
        <w:tc>
          <w:tcPr>
            <w:tcW w:w="2127" w:type="dxa"/>
          </w:tcPr>
          <w:p w:rsidR="00F552AB" w:rsidRDefault="00F552AB">
            <w:pPr>
              <w:pStyle w:val="BodyText"/>
              <w:jc w:val="both"/>
              <w:rPr>
                <w:b w:val="0"/>
                <w:sz w:val="20"/>
              </w:rPr>
            </w:pPr>
            <w:r>
              <w:rPr>
                <w:b w:val="0"/>
                <w:sz w:val="20"/>
              </w:rPr>
              <w:t>Type C</w:t>
            </w:r>
          </w:p>
        </w:tc>
        <w:tc>
          <w:tcPr>
            <w:tcW w:w="850" w:type="dxa"/>
          </w:tcPr>
          <w:p w:rsidR="00F552AB" w:rsidRDefault="00F552AB">
            <w:pPr>
              <w:pStyle w:val="BodyText"/>
              <w:jc w:val="both"/>
              <w:rPr>
                <w:b w:val="0"/>
                <w:sz w:val="20"/>
              </w:rPr>
            </w:pPr>
            <w:r>
              <w:rPr>
                <w:b w:val="0"/>
                <w:sz w:val="20"/>
              </w:rPr>
              <w:t>2</w:t>
            </w:r>
          </w:p>
        </w:tc>
        <w:tc>
          <w:tcPr>
            <w:tcW w:w="851" w:type="dxa"/>
          </w:tcPr>
          <w:p w:rsidR="00F552AB" w:rsidRDefault="00F552AB">
            <w:pPr>
              <w:pStyle w:val="BodyText"/>
              <w:jc w:val="both"/>
              <w:rPr>
                <w:b w:val="0"/>
                <w:sz w:val="20"/>
              </w:rPr>
            </w:pPr>
            <w:r>
              <w:rPr>
                <w:b w:val="0"/>
                <w:sz w:val="20"/>
              </w:rPr>
              <w:t>130</w:t>
            </w:r>
          </w:p>
        </w:tc>
        <w:tc>
          <w:tcPr>
            <w:tcW w:w="1134" w:type="dxa"/>
          </w:tcPr>
          <w:p w:rsidR="00F552AB" w:rsidRDefault="00F552AB">
            <w:pPr>
              <w:pStyle w:val="BodyText"/>
              <w:jc w:val="both"/>
              <w:rPr>
                <w:b w:val="0"/>
                <w:sz w:val="20"/>
              </w:rPr>
            </w:pPr>
            <w:r>
              <w:rPr>
                <w:b w:val="0"/>
                <w:sz w:val="20"/>
              </w:rPr>
              <w:t>260</w:t>
            </w:r>
          </w:p>
        </w:tc>
        <w:tc>
          <w:tcPr>
            <w:tcW w:w="2726" w:type="dxa"/>
          </w:tcPr>
          <w:p w:rsidR="00F552AB" w:rsidRDefault="00F552AB">
            <w:pPr>
              <w:pStyle w:val="BodyText"/>
              <w:jc w:val="both"/>
              <w:rPr>
                <w:b w:val="0"/>
                <w:sz w:val="20"/>
              </w:rPr>
            </w:pPr>
            <w:r>
              <w:rPr>
                <w:b w:val="0"/>
                <w:sz w:val="20"/>
              </w:rPr>
              <w:t>Ceiling</w:t>
            </w:r>
          </w:p>
        </w:tc>
      </w:tr>
      <w:tr w:rsidR="00F552AB">
        <w:trPr>
          <w:cantSplit/>
          <w:jc w:val="center"/>
        </w:trPr>
        <w:tc>
          <w:tcPr>
            <w:tcW w:w="1139" w:type="dxa"/>
          </w:tcPr>
          <w:p w:rsidR="00F552AB" w:rsidRDefault="00F552AB">
            <w:pPr>
              <w:pStyle w:val="BodyText"/>
              <w:jc w:val="both"/>
              <w:rPr>
                <w:b w:val="0"/>
                <w:sz w:val="20"/>
              </w:rPr>
            </w:pPr>
            <w:r>
              <w:rPr>
                <w:b w:val="0"/>
                <w:sz w:val="20"/>
              </w:rPr>
              <w:t>3</w:t>
            </w:r>
          </w:p>
        </w:tc>
        <w:tc>
          <w:tcPr>
            <w:tcW w:w="992" w:type="dxa"/>
          </w:tcPr>
          <w:p w:rsidR="00F552AB" w:rsidRDefault="00F552AB">
            <w:pPr>
              <w:pStyle w:val="BodyText"/>
              <w:jc w:val="both"/>
              <w:rPr>
                <w:b w:val="0"/>
                <w:sz w:val="20"/>
              </w:rPr>
            </w:pPr>
            <w:r>
              <w:rPr>
                <w:b w:val="0"/>
                <w:sz w:val="20"/>
              </w:rPr>
              <w:t>1,2,5,6</w:t>
            </w:r>
          </w:p>
        </w:tc>
        <w:tc>
          <w:tcPr>
            <w:tcW w:w="2127" w:type="dxa"/>
          </w:tcPr>
          <w:p w:rsidR="00F552AB" w:rsidRDefault="00F552AB" w:rsidP="00BC2292">
            <w:pPr>
              <w:pStyle w:val="BodyText"/>
              <w:jc w:val="both"/>
              <w:rPr>
                <w:b w:val="0"/>
                <w:sz w:val="20"/>
              </w:rPr>
            </w:pPr>
            <w:r>
              <w:rPr>
                <w:b w:val="0"/>
                <w:sz w:val="20"/>
              </w:rPr>
              <w:t xml:space="preserve">Type </w:t>
            </w:r>
            <w:r w:rsidR="00BC2292">
              <w:rPr>
                <w:b w:val="0"/>
                <w:sz w:val="20"/>
              </w:rPr>
              <w:t>D</w:t>
            </w:r>
          </w:p>
        </w:tc>
        <w:tc>
          <w:tcPr>
            <w:tcW w:w="850" w:type="dxa"/>
          </w:tcPr>
          <w:p w:rsidR="00F552AB" w:rsidRDefault="00F552AB">
            <w:pPr>
              <w:pStyle w:val="BodyText"/>
              <w:jc w:val="both"/>
              <w:rPr>
                <w:b w:val="0"/>
                <w:sz w:val="20"/>
              </w:rPr>
            </w:pPr>
            <w:r>
              <w:rPr>
                <w:b w:val="0"/>
                <w:sz w:val="20"/>
              </w:rPr>
              <w:t>4</w:t>
            </w:r>
          </w:p>
        </w:tc>
        <w:tc>
          <w:tcPr>
            <w:tcW w:w="851" w:type="dxa"/>
          </w:tcPr>
          <w:p w:rsidR="00F552AB" w:rsidRDefault="00F552AB">
            <w:pPr>
              <w:pStyle w:val="BodyText"/>
              <w:jc w:val="both"/>
              <w:rPr>
                <w:b w:val="0"/>
                <w:sz w:val="20"/>
              </w:rPr>
            </w:pPr>
            <w:r>
              <w:rPr>
                <w:b w:val="0"/>
                <w:sz w:val="20"/>
              </w:rPr>
              <w:t>65</w:t>
            </w:r>
          </w:p>
        </w:tc>
        <w:tc>
          <w:tcPr>
            <w:tcW w:w="1134" w:type="dxa"/>
          </w:tcPr>
          <w:p w:rsidR="00F552AB" w:rsidRDefault="00F552AB">
            <w:pPr>
              <w:pStyle w:val="BodyText"/>
              <w:jc w:val="both"/>
              <w:rPr>
                <w:b w:val="0"/>
                <w:sz w:val="20"/>
              </w:rPr>
            </w:pPr>
            <w:r>
              <w:rPr>
                <w:b w:val="0"/>
                <w:sz w:val="20"/>
              </w:rPr>
              <w:t>260</w:t>
            </w:r>
          </w:p>
        </w:tc>
        <w:tc>
          <w:tcPr>
            <w:tcW w:w="2726" w:type="dxa"/>
          </w:tcPr>
          <w:p w:rsidR="00F552AB" w:rsidRDefault="00F552AB">
            <w:pPr>
              <w:pStyle w:val="BodyText"/>
              <w:jc w:val="both"/>
              <w:rPr>
                <w:b w:val="0"/>
                <w:sz w:val="20"/>
              </w:rPr>
            </w:pPr>
            <w:r>
              <w:rPr>
                <w:b w:val="0"/>
                <w:sz w:val="20"/>
              </w:rPr>
              <w:t>Tie beam</w:t>
            </w:r>
          </w:p>
        </w:tc>
      </w:tr>
      <w:tr w:rsidR="00F552AB">
        <w:trPr>
          <w:cantSplit/>
          <w:jc w:val="center"/>
        </w:trPr>
        <w:tc>
          <w:tcPr>
            <w:tcW w:w="1139" w:type="dxa"/>
          </w:tcPr>
          <w:p w:rsidR="00F552AB" w:rsidRDefault="00F552AB">
            <w:pPr>
              <w:pStyle w:val="BodyText"/>
              <w:jc w:val="both"/>
              <w:rPr>
                <w:b w:val="0"/>
                <w:sz w:val="20"/>
              </w:rPr>
            </w:pPr>
          </w:p>
        </w:tc>
        <w:tc>
          <w:tcPr>
            <w:tcW w:w="992" w:type="dxa"/>
          </w:tcPr>
          <w:p w:rsidR="00F552AB" w:rsidRDefault="00F552AB">
            <w:pPr>
              <w:pStyle w:val="BodyText"/>
              <w:jc w:val="both"/>
              <w:rPr>
                <w:b w:val="0"/>
                <w:sz w:val="20"/>
              </w:rPr>
            </w:pPr>
            <w:r>
              <w:rPr>
                <w:b w:val="0"/>
                <w:sz w:val="20"/>
              </w:rPr>
              <w:t>3,4,7,8</w:t>
            </w:r>
          </w:p>
        </w:tc>
        <w:tc>
          <w:tcPr>
            <w:tcW w:w="2127" w:type="dxa"/>
          </w:tcPr>
          <w:p w:rsidR="00F552AB" w:rsidRDefault="00F552AB">
            <w:pPr>
              <w:pStyle w:val="BodyText"/>
              <w:jc w:val="both"/>
              <w:rPr>
                <w:b w:val="0"/>
                <w:sz w:val="20"/>
              </w:rPr>
            </w:pPr>
            <w:r>
              <w:rPr>
                <w:b w:val="0"/>
                <w:sz w:val="20"/>
              </w:rPr>
              <w:t>Type B</w:t>
            </w:r>
          </w:p>
        </w:tc>
        <w:tc>
          <w:tcPr>
            <w:tcW w:w="850" w:type="dxa"/>
          </w:tcPr>
          <w:p w:rsidR="00F552AB" w:rsidRDefault="00F552AB">
            <w:pPr>
              <w:pStyle w:val="BodyText"/>
              <w:jc w:val="both"/>
              <w:rPr>
                <w:b w:val="0"/>
                <w:sz w:val="20"/>
              </w:rPr>
            </w:pPr>
            <w:r>
              <w:rPr>
                <w:b w:val="0"/>
                <w:sz w:val="20"/>
              </w:rPr>
              <w:t>4</w:t>
            </w:r>
          </w:p>
        </w:tc>
        <w:tc>
          <w:tcPr>
            <w:tcW w:w="851" w:type="dxa"/>
          </w:tcPr>
          <w:p w:rsidR="00F552AB" w:rsidRDefault="00F552AB">
            <w:pPr>
              <w:pStyle w:val="BodyText"/>
              <w:jc w:val="both"/>
              <w:rPr>
                <w:b w:val="0"/>
                <w:sz w:val="20"/>
              </w:rPr>
            </w:pPr>
            <w:r>
              <w:rPr>
                <w:b w:val="0"/>
                <w:sz w:val="20"/>
              </w:rPr>
              <w:t>130</w:t>
            </w:r>
          </w:p>
        </w:tc>
        <w:tc>
          <w:tcPr>
            <w:tcW w:w="1134" w:type="dxa"/>
          </w:tcPr>
          <w:p w:rsidR="00F552AB" w:rsidRDefault="00F552AB">
            <w:pPr>
              <w:pStyle w:val="BodyText"/>
              <w:jc w:val="both"/>
              <w:rPr>
                <w:b w:val="0"/>
                <w:sz w:val="20"/>
              </w:rPr>
            </w:pPr>
            <w:r>
              <w:rPr>
                <w:b w:val="0"/>
                <w:sz w:val="20"/>
              </w:rPr>
              <w:t>520</w:t>
            </w:r>
          </w:p>
        </w:tc>
        <w:tc>
          <w:tcPr>
            <w:tcW w:w="2726" w:type="dxa"/>
          </w:tcPr>
          <w:p w:rsidR="00F552AB" w:rsidRDefault="00F552AB">
            <w:pPr>
              <w:pStyle w:val="BodyText"/>
              <w:jc w:val="both"/>
              <w:rPr>
                <w:b w:val="0"/>
                <w:sz w:val="20"/>
              </w:rPr>
            </w:pPr>
            <w:r>
              <w:rPr>
                <w:b w:val="0"/>
                <w:sz w:val="20"/>
              </w:rPr>
              <w:t>Ceiling</w:t>
            </w:r>
          </w:p>
        </w:tc>
      </w:tr>
      <w:tr w:rsidR="00F552AB">
        <w:trPr>
          <w:cantSplit/>
          <w:jc w:val="center"/>
        </w:trPr>
        <w:tc>
          <w:tcPr>
            <w:tcW w:w="1139" w:type="dxa"/>
          </w:tcPr>
          <w:p w:rsidR="00F552AB" w:rsidRDefault="00F552AB">
            <w:pPr>
              <w:pStyle w:val="BodyText"/>
              <w:jc w:val="both"/>
              <w:rPr>
                <w:b w:val="0"/>
                <w:sz w:val="20"/>
              </w:rPr>
            </w:pPr>
            <w:r>
              <w:rPr>
                <w:b w:val="0"/>
                <w:sz w:val="20"/>
              </w:rPr>
              <w:t>P1-P4</w:t>
            </w:r>
          </w:p>
        </w:tc>
        <w:tc>
          <w:tcPr>
            <w:tcW w:w="992" w:type="dxa"/>
          </w:tcPr>
          <w:p w:rsidR="00F552AB" w:rsidRDefault="00F552AB">
            <w:pPr>
              <w:pStyle w:val="BodyText"/>
              <w:jc w:val="both"/>
              <w:rPr>
                <w:b w:val="0"/>
                <w:sz w:val="20"/>
              </w:rPr>
            </w:pPr>
            <w:r>
              <w:rPr>
                <w:b w:val="0"/>
                <w:sz w:val="20"/>
              </w:rPr>
              <w:t>1,2</w:t>
            </w:r>
          </w:p>
        </w:tc>
        <w:tc>
          <w:tcPr>
            <w:tcW w:w="2127" w:type="dxa"/>
          </w:tcPr>
          <w:p w:rsidR="00F552AB" w:rsidRDefault="00F552AB">
            <w:pPr>
              <w:pStyle w:val="BodyText"/>
              <w:jc w:val="both"/>
              <w:rPr>
                <w:b w:val="0"/>
                <w:sz w:val="20"/>
              </w:rPr>
            </w:pPr>
            <w:r>
              <w:rPr>
                <w:b w:val="0"/>
                <w:sz w:val="20"/>
              </w:rPr>
              <w:t>Socket outlets</w:t>
            </w:r>
          </w:p>
        </w:tc>
        <w:tc>
          <w:tcPr>
            <w:tcW w:w="850" w:type="dxa"/>
          </w:tcPr>
          <w:p w:rsidR="00F552AB" w:rsidRDefault="00F552AB">
            <w:pPr>
              <w:pStyle w:val="BodyText"/>
              <w:jc w:val="both"/>
              <w:rPr>
                <w:b w:val="0"/>
                <w:sz w:val="20"/>
              </w:rPr>
            </w:pPr>
            <w:r>
              <w:rPr>
                <w:b w:val="0"/>
                <w:sz w:val="20"/>
              </w:rPr>
              <w:t>8</w:t>
            </w:r>
          </w:p>
        </w:tc>
        <w:tc>
          <w:tcPr>
            <w:tcW w:w="851" w:type="dxa"/>
          </w:tcPr>
          <w:p w:rsidR="00F552AB" w:rsidRDefault="00F552AB">
            <w:pPr>
              <w:pStyle w:val="BodyText"/>
              <w:jc w:val="both"/>
              <w:rPr>
                <w:b w:val="0"/>
                <w:sz w:val="20"/>
              </w:rPr>
            </w:pPr>
            <w:r>
              <w:rPr>
                <w:b w:val="0"/>
                <w:sz w:val="20"/>
              </w:rPr>
              <w:t>500</w:t>
            </w:r>
          </w:p>
        </w:tc>
        <w:tc>
          <w:tcPr>
            <w:tcW w:w="1134" w:type="dxa"/>
          </w:tcPr>
          <w:p w:rsidR="00F552AB" w:rsidRDefault="00F552AB">
            <w:pPr>
              <w:pStyle w:val="BodyText"/>
              <w:jc w:val="both"/>
              <w:rPr>
                <w:b w:val="0"/>
                <w:sz w:val="20"/>
              </w:rPr>
            </w:pPr>
            <w:r>
              <w:rPr>
                <w:b w:val="0"/>
                <w:sz w:val="20"/>
              </w:rPr>
              <w:t>4 000</w:t>
            </w:r>
          </w:p>
        </w:tc>
        <w:tc>
          <w:tcPr>
            <w:tcW w:w="2726" w:type="dxa"/>
          </w:tcPr>
          <w:p w:rsidR="00F552AB" w:rsidRDefault="00F552AB">
            <w:pPr>
              <w:pStyle w:val="BodyText"/>
              <w:jc w:val="both"/>
              <w:rPr>
                <w:b w:val="0"/>
                <w:sz w:val="20"/>
              </w:rPr>
            </w:pPr>
            <w:r>
              <w:rPr>
                <w:b w:val="0"/>
                <w:sz w:val="20"/>
              </w:rPr>
              <w:t>Wall, 0,4m above floor</w:t>
            </w:r>
          </w:p>
        </w:tc>
      </w:tr>
      <w:tr w:rsidR="00F552AB">
        <w:trPr>
          <w:cantSplit/>
          <w:jc w:val="center"/>
        </w:trPr>
        <w:tc>
          <w:tcPr>
            <w:tcW w:w="1139" w:type="dxa"/>
          </w:tcPr>
          <w:p w:rsidR="00F552AB" w:rsidRDefault="00F552AB">
            <w:pPr>
              <w:pStyle w:val="BodyText"/>
              <w:jc w:val="both"/>
              <w:rPr>
                <w:b w:val="0"/>
                <w:sz w:val="20"/>
              </w:rPr>
            </w:pPr>
            <w:r>
              <w:rPr>
                <w:b w:val="0"/>
                <w:sz w:val="20"/>
              </w:rPr>
              <w:t>P5-P7</w:t>
            </w:r>
          </w:p>
        </w:tc>
        <w:tc>
          <w:tcPr>
            <w:tcW w:w="992" w:type="dxa"/>
          </w:tcPr>
          <w:p w:rsidR="00F552AB" w:rsidRDefault="00F552AB">
            <w:pPr>
              <w:pStyle w:val="BodyText"/>
              <w:jc w:val="both"/>
              <w:rPr>
                <w:b w:val="0"/>
                <w:sz w:val="20"/>
              </w:rPr>
            </w:pPr>
            <w:r>
              <w:rPr>
                <w:b w:val="0"/>
                <w:sz w:val="20"/>
              </w:rPr>
              <w:t>1,2</w:t>
            </w:r>
          </w:p>
        </w:tc>
        <w:tc>
          <w:tcPr>
            <w:tcW w:w="2127" w:type="dxa"/>
          </w:tcPr>
          <w:p w:rsidR="00F552AB" w:rsidRDefault="00F552AB">
            <w:pPr>
              <w:pStyle w:val="BodyText"/>
              <w:jc w:val="both"/>
              <w:rPr>
                <w:b w:val="0"/>
                <w:sz w:val="20"/>
              </w:rPr>
            </w:pPr>
            <w:r>
              <w:rPr>
                <w:b w:val="0"/>
                <w:sz w:val="20"/>
              </w:rPr>
              <w:t>Socket outlets</w:t>
            </w:r>
          </w:p>
        </w:tc>
        <w:tc>
          <w:tcPr>
            <w:tcW w:w="850" w:type="dxa"/>
          </w:tcPr>
          <w:p w:rsidR="00F552AB" w:rsidRDefault="00F552AB">
            <w:pPr>
              <w:pStyle w:val="BodyText"/>
              <w:jc w:val="both"/>
              <w:rPr>
                <w:b w:val="0"/>
                <w:sz w:val="20"/>
              </w:rPr>
            </w:pPr>
            <w:r>
              <w:rPr>
                <w:b w:val="0"/>
                <w:sz w:val="20"/>
              </w:rPr>
              <w:t xml:space="preserve">6 </w:t>
            </w:r>
          </w:p>
        </w:tc>
        <w:tc>
          <w:tcPr>
            <w:tcW w:w="851" w:type="dxa"/>
          </w:tcPr>
          <w:p w:rsidR="00F552AB" w:rsidRDefault="00F552AB">
            <w:pPr>
              <w:pStyle w:val="BodyText"/>
              <w:jc w:val="both"/>
              <w:rPr>
                <w:b w:val="0"/>
                <w:sz w:val="20"/>
              </w:rPr>
            </w:pPr>
            <w:r>
              <w:rPr>
                <w:b w:val="0"/>
                <w:sz w:val="20"/>
              </w:rPr>
              <w:t>500</w:t>
            </w:r>
          </w:p>
        </w:tc>
        <w:tc>
          <w:tcPr>
            <w:tcW w:w="1134" w:type="dxa"/>
          </w:tcPr>
          <w:p w:rsidR="00F552AB" w:rsidRDefault="00F552AB">
            <w:pPr>
              <w:pStyle w:val="BodyText"/>
              <w:jc w:val="both"/>
              <w:rPr>
                <w:b w:val="0"/>
                <w:sz w:val="20"/>
              </w:rPr>
            </w:pPr>
            <w:r>
              <w:rPr>
                <w:b w:val="0"/>
                <w:sz w:val="20"/>
              </w:rPr>
              <w:t>3 000</w:t>
            </w:r>
          </w:p>
        </w:tc>
        <w:tc>
          <w:tcPr>
            <w:tcW w:w="2726" w:type="dxa"/>
          </w:tcPr>
          <w:p w:rsidR="00F552AB" w:rsidRDefault="00F552AB">
            <w:pPr>
              <w:pStyle w:val="BodyText"/>
              <w:jc w:val="both"/>
              <w:rPr>
                <w:b w:val="0"/>
                <w:sz w:val="20"/>
              </w:rPr>
            </w:pPr>
            <w:r>
              <w:rPr>
                <w:b w:val="0"/>
                <w:sz w:val="20"/>
              </w:rPr>
              <w:t>Wall, 1,4m above floor</w:t>
            </w:r>
          </w:p>
        </w:tc>
      </w:tr>
      <w:tr w:rsidR="00F552AB">
        <w:trPr>
          <w:cantSplit/>
          <w:jc w:val="center"/>
        </w:trPr>
        <w:tc>
          <w:tcPr>
            <w:tcW w:w="1139" w:type="dxa"/>
          </w:tcPr>
          <w:p w:rsidR="00F552AB" w:rsidRDefault="00F552AB">
            <w:pPr>
              <w:pStyle w:val="BodyText"/>
              <w:jc w:val="both"/>
              <w:rPr>
                <w:b w:val="0"/>
                <w:sz w:val="20"/>
              </w:rPr>
            </w:pPr>
            <w:r>
              <w:rPr>
                <w:b w:val="0"/>
                <w:sz w:val="20"/>
              </w:rPr>
              <w:t>P8-P10</w:t>
            </w:r>
          </w:p>
        </w:tc>
        <w:tc>
          <w:tcPr>
            <w:tcW w:w="992" w:type="dxa"/>
          </w:tcPr>
          <w:p w:rsidR="00F552AB" w:rsidRDefault="00F552AB">
            <w:pPr>
              <w:pStyle w:val="BodyText"/>
              <w:jc w:val="both"/>
              <w:rPr>
                <w:b w:val="0"/>
                <w:sz w:val="20"/>
              </w:rPr>
            </w:pPr>
            <w:r>
              <w:rPr>
                <w:b w:val="0"/>
                <w:sz w:val="20"/>
              </w:rPr>
              <w:t>1,2</w:t>
            </w:r>
          </w:p>
        </w:tc>
        <w:tc>
          <w:tcPr>
            <w:tcW w:w="2127" w:type="dxa"/>
          </w:tcPr>
          <w:p w:rsidR="00F552AB" w:rsidRDefault="00F552AB">
            <w:pPr>
              <w:pStyle w:val="BodyText"/>
              <w:jc w:val="both"/>
              <w:rPr>
                <w:b w:val="0"/>
                <w:sz w:val="20"/>
              </w:rPr>
            </w:pPr>
            <w:r>
              <w:rPr>
                <w:b w:val="0"/>
                <w:sz w:val="20"/>
              </w:rPr>
              <w:t>Socket outlets</w:t>
            </w:r>
          </w:p>
        </w:tc>
        <w:tc>
          <w:tcPr>
            <w:tcW w:w="850" w:type="dxa"/>
          </w:tcPr>
          <w:p w:rsidR="00F552AB" w:rsidRDefault="00F552AB">
            <w:pPr>
              <w:pStyle w:val="BodyText"/>
              <w:jc w:val="both"/>
              <w:rPr>
                <w:b w:val="0"/>
                <w:sz w:val="20"/>
              </w:rPr>
            </w:pPr>
            <w:r>
              <w:rPr>
                <w:b w:val="0"/>
                <w:sz w:val="20"/>
              </w:rPr>
              <w:t>6</w:t>
            </w:r>
          </w:p>
        </w:tc>
        <w:tc>
          <w:tcPr>
            <w:tcW w:w="851" w:type="dxa"/>
          </w:tcPr>
          <w:p w:rsidR="00F552AB" w:rsidRDefault="00F552AB">
            <w:pPr>
              <w:pStyle w:val="BodyText"/>
              <w:jc w:val="both"/>
              <w:rPr>
                <w:b w:val="0"/>
                <w:sz w:val="20"/>
              </w:rPr>
            </w:pPr>
            <w:r>
              <w:rPr>
                <w:b w:val="0"/>
                <w:sz w:val="20"/>
              </w:rPr>
              <w:t>500</w:t>
            </w:r>
          </w:p>
        </w:tc>
        <w:tc>
          <w:tcPr>
            <w:tcW w:w="1134" w:type="dxa"/>
          </w:tcPr>
          <w:p w:rsidR="00F552AB" w:rsidRDefault="00F552AB">
            <w:pPr>
              <w:pStyle w:val="BodyText"/>
              <w:jc w:val="both"/>
              <w:rPr>
                <w:b w:val="0"/>
                <w:sz w:val="20"/>
              </w:rPr>
            </w:pPr>
            <w:r>
              <w:rPr>
                <w:b w:val="0"/>
                <w:sz w:val="20"/>
              </w:rPr>
              <w:t>3 000</w:t>
            </w:r>
          </w:p>
        </w:tc>
        <w:tc>
          <w:tcPr>
            <w:tcW w:w="2726" w:type="dxa"/>
          </w:tcPr>
          <w:p w:rsidR="00F552AB" w:rsidRDefault="00F552AB">
            <w:pPr>
              <w:pStyle w:val="BodyText"/>
              <w:jc w:val="both"/>
              <w:rPr>
                <w:b w:val="0"/>
                <w:sz w:val="20"/>
              </w:rPr>
            </w:pPr>
            <w:r>
              <w:rPr>
                <w:b w:val="0"/>
                <w:sz w:val="20"/>
              </w:rPr>
              <w:t>Power skirting 1,2m above</w:t>
            </w:r>
          </w:p>
          <w:p w:rsidR="00F552AB" w:rsidRDefault="00F552AB">
            <w:pPr>
              <w:pStyle w:val="BodyText"/>
              <w:jc w:val="both"/>
              <w:rPr>
                <w:b w:val="0"/>
                <w:sz w:val="20"/>
              </w:rPr>
            </w:pPr>
            <w:r>
              <w:rPr>
                <w:b w:val="0"/>
                <w:sz w:val="20"/>
              </w:rPr>
              <w:t>floor</w:t>
            </w:r>
          </w:p>
        </w:tc>
      </w:tr>
      <w:tr w:rsidR="00F552AB">
        <w:trPr>
          <w:cantSplit/>
          <w:jc w:val="center"/>
        </w:trPr>
        <w:tc>
          <w:tcPr>
            <w:tcW w:w="1139" w:type="dxa"/>
          </w:tcPr>
          <w:p w:rsidR="00F552AB" w:rsidRDefault="00F552AB">
            <w:pPr>
              <w:pStyle w:val="BodyText"/>
              <w:jc w:val="both"/>
              <w:rPr>
                <w:b w:val="0"/>
                <w:sz w:val="20"/>
              </w:rPr>
            </w:pPr>
            <w:r>
              <w:rPr>
                <w:b w:val="0"/>
                <w:sz w:val="20"/>
              </w:rPr>
              <w:t>PP1</w:t>
            </w:r>
          </w:p>
        </w:tc>
        <w:tc>
          <w:tcPr>
            <w:tcW w:w="992" w:type="dxa"/>
          </w:tcPr>
          <w:p w:rsidR="00F552AB" w:rsidRDefault="00F552AB">
            <w:pPr>
              <w:pStyle w:val="BodyText"/>
              <w:jc w:val="both"/>
              <w:rPr>
                <w:b w:val="0"/>
                <w:sz w:val="20"/>
              </w:rPr>
            </w:pPr>
            <w:r>
              <w:rPr>
                <w:b w:val="0"/>
                <w:sz w:val="20"/>
              </w:rPr>
              <w:t>1</w:t>
            </w:r>
          </w:p>
        </w:tc>
        <w:tc>
          <w:tcPr>
            <w:tcW w:w="2127" w:type="dxa"/>
          </w:tcPr>
          <w:p w:rsidR="00F552AB" w:rsidRDefault="00F552AB">
            <w:pPr>
              <w:pStyle w:val="BodyText"/>
              <w:jc w:val="both"/>
              <w:rPr>
                <w:b w:val="0"/>
                <w:sz w:val="20"/>
              </w:rPr>
            </w:pPr>
            <w:r>
              <w:rPr>
                <w:b w:val="0"/>
                <w:sz w:val="20"/>
              </w:rPr>
              <w:t>150 l Water heater</w:t>
            </w:r>
          </w:p>
        </w:tc>
        <w:tc>
          <w:tcPr>
            <w:tcW w:w="850" w:type="dxa"/>
          </w:tcPr>
          <w:p w:rsidR="00F552AB" w:rsidRDefault="00F552AB">
            <w:pPr>
              <w:pStyle w:val="BodyText"/>
              <w:jc w:val="both"/>
              <w:rPr>
                <w:b w:val="0"/>
                <w:sz w:val="20"/>
              </w:rPr>
            </w:pPr>
            <w:r>
              <w:rPr>
                <w:b w:val="0"/>
                <w:sz w:val="20"/>
              </w:rPr>
              <w:t xml:space="preserve">1 </w:t>
            </w:r>
          </w:p>
        </w:tc>
        <w:tc>
          <w:tcPr>
            <w:tcW w:w="851" w:type="dxa"/>
          </w:tcPr>
          <w:p w:rsidR="00F552AB" w:rsidRDefault="00F552AB">
            <w:pPr>
              <w:pStyle w:val="BodyText"/>
              <w:jc w:val="both"/>
              <w:rPr>
                <w:b w:val="0"/>
                <w:sz w:val="20"/>
              </w:rPr>
            </w:pPr>
            <w:r>
              <w:rPr>
                <w:b w:val="0"/>
                <w:sz w:val="20"/>
              </w:rPr>
              <w:t>3  000</w:t>
            </w:r>
          </w:p>
        </w:tc>
        <w:tc>
          <w:tcPr>
            <w:tcW w:w="1134" w:type="dxa"/>
          </w:tcPr>
          <w:p w:rsidR="00F552AB" w:rsidRDefault="00F552AB">
            <w:pPr>
              <w:pStyle w:val="BodyText"/>
              <w:jc w:val="both"/>
              <w:rPr>
                <w:b w:val="0"/>
                <w:sz w:val="20"/>
              </w:rPr>
            </w:pPr>
            <w:r>
              <w:rPr>
                <w:b w:val="0"/>
                <w:sz w:val="20"/>
              </w:rPr>
              <w:t>3 000</w:t>
            </w:r>
          </w:p>
        </w:tc>
        <w:tc>
          <w:tcPr>
            <w:tcW w:w="2726" w:type="dxa"/>
          </w:tcPr>
          <w:p w:rsidR="00F552AB" w:rsidRDefault="00F552AB">
            <w:pPr>
              <w:pStyle w:val="BodyText"/>
              <w:jc w:val="both"/>
              <w:rPr>
                <w:b w:val="0"/>
                <w:sz w:val="20"/>
              </w:rPr>
            </w:pPr>
            <w:r>
              <w:rPr>
                <w:b w:val="0"/>
                <w:sz w:val="20"/>
              </w:rPr>
              <w:t>See power points</w:t>
            </w:r>
          </w:p>
        </w:tc>
      </w:tr>
      <w:tr w:rsidR="00F552AB">
        <w:trPr>
          <w:cantSplit/>
          <w:jc w:val="center"/>
        </w:trPr>
        <w:tc>
          <w:tcPr>
            <w:tcW w:w="1139" w:type="dxa"/>
          </w:tcPr>
          <w:p w:rsidR="00F552AB" w:rsidRDefault="00F552AB">
            <w:pPr>
              <w:pStyle w:val="BodyText"/>
              <w:jc w:val="both"/>
              <w:rPr>
                <w:b w:val="0"/>
                <w:sz w:val="20"/>
              </w:rPr>
            </w:pPr>
            <w:r>
              <w:rPr>
                <w:b w:val="0"/>
                <w:sz w:val="20"/>
              </w:rPr>
              <w:t>PP2</w:t>
            </w:r>
          </w:p>
        </w:tc>
        <w:tc>
          <w:tcPr>
            <w:tcW w:w="992" w:type="dxa"/>
          </w:tcPr>
          <w:p w:rsidR="00F552AB" w:rsidRDefault="00F552AB">
            <w:pPr>
              <w:pStyle w:val="BodyText"/>
              <w:jc w:val="both"/>
              <w:rPr>
                <w:b w:val="0"/>
                <w:sz w:val="20"/>
              </w:rPr>
            </w:pPr>
            <w:r>
              <w:rPr>
                <w:b w:val="0"/>
                <w:sz w:val="20"/>
              </w:rPr>
              <w:t>1</w:t>
            </w:r>
          </w:p>
        </w:tc>
        <w:tc>
          <w:tcPr>
            <w:tcW w:w="2127" w:type="dxa"/>
          </w:tcPr>
          <w:p w:rsidR="00F552AB" w:rsidRDefault="00F552AB">
            <w:pPr>
              <w:pStyle w:val="BodyText"/>
              <w:jc w:val="both"/>
              <w:rPr>
                <w:b w:val="0"/>
                <w:sz w:val="20"/>
              </w:rPr>
            </w:pPr>
            <w:r>
              <w:rPr>
                <w:b w:val="0"/>
                <w:sz w:val="20"/>
              </w:rPr>
              <w:t>4 Plate stove</w:t>
            </w:r>
          </w:p>
        </w:tc>
        <w:tc>
          <w:tcPr>
            <w:tcW w:w="850" w:type="dxa"/>
          </w:tcPr>
          <w:p w:rsidR="00F552AB" w:rsidRDefault="00F552AB">
            <w:pPr>
              <w:pStyle w:val="BodyText"/>
              <w:jc w:val="both"/>
              <w:rPr>
                <w:b w:val="0"/>
                <w:sz w:val="20"/>
              </w:rPr>
            </w:pPr>
            <w:r>
              <w:rPr>
                <w:b w:val="0"/>
                <w:sz w:val="20"/>
              </w:rPr>
              <w:t>1</w:t>
            </w:r>
          </w:p>
        </w:tc>
        <w:tc>
          <w:tcPr>
            <w:tcW w:w="851" w:type="dxa"/>
          </w:tcPr>
          <w:p w:rsidR="00F552AB" w:rsidRDefault="00F552AB">
            <w:pPr>
              <w:pStyle w:val="BodyText"/>
              <w:jc w:val="both"/>
              <w:rPr>
                <w:b w:val="0"/>
                <w:sz w:val="20"/>
              </w:rPr>
            </w:pPr>
            <w:r>
              <w:rPr>
                <w:b w:val="0"/>
                <w:sz w:val="20"/>
              </w:rPr>
              <w:t>9 000</w:t>
            </w:r>
          </w:p>
        </w:tc>
        <w:tc>
          <w:tcPr>
            <w:tcW w:w="1134" w:type="dxa"/>
          </w:tcPr>
          <w:p w:rsidR="00F552AB" w:rsidRDefault="00F552AB">
            <w:pPr>
              <w:pStyle w:val="BodyText"/>
              <w:jc w:val="both"/>
              <w:rPr>
                <w:b w:val="0"/>
                <w:sz w:val="20"/>
              </w:rPr>
            </w:pPr>
            <w:r>
              <w:rPr>
                <w:b w:val="0"/>
                <w:sz w:val="20"/>
              </w:rPr>
              <w:t>9 000</w:t>
            </w:r>
          </w:p>
        </w:tc>
        <w:tc>
          <w:tcPr>
            <w:tcW w:w="2726" w:type="dxa"/>
          </w:tcPr>
          <w:p w:rsidR="00F552AB" w:rsidRDefault="00F552AB">
            <w:pPr>
              <w:pStyle w:val="BodyText"/>
              <w:jc w:val="both"/>
              <w:rPr>
                <w:b w:val="0"/>
                <w:sz w:val="20"/>
              </w:rPr>
            </w:pPr>
            <w:r>
              <w:rPr>
                <w:b w:val="0"/>
                <w:sz w:val="20"/>
              </w:rPr>
              <w:t>See power points</w:t>
            </w:r>
          </w:p>
        </w:tc>
      </w:tr>
    </w:tbl>
    <w:p w:rsidR="00F552AB" w:rsidRDefault="00F552AB">
      <w:pPr>
        <w:pStyle w:val="BodyText"/>
        <w:jc w:val="both"/>
        <w:rPr>
          <w:sz w:val="20"/>
          <w:u w:val="single"/>
        </w:rPr>
      </w:pPr>
    </w:p>
    <w:p w:rsidR="00F552AB" w:rsidRDefault="00F552AB">
      <w:pPr>
        <w:pStyle w:val="BodyText"/>
        <w:ind w:left="720" w:hanging="720"/>
        <w:jc w:val="both"/>
        <w:rPr>
          <w:sz w:val="20"/>
          <w:u w:val="single"/>
        </w:rPr>
      </w:pPr>
    </w:p>
    <w:p w:rsidR="00F552AB" w:rsidRDefault="00F552AB">
      <w:pPr>
        <w:pStyle w:val="BodyText"/>
        <w:jc w:val="left"/>
        <w:rPr>
          <w:sz w:val="20"/>
          <w:u w:val="single"/>
        </w:rPr>
      </w:pPr>
      <w:r>
        <w:rPr>
          <w:sz w:val="20"/>
          <w:u w:val="single"/>
        </w:rPr>
        <w:t>MDB:  PANEL 3:  STANDBY POWER</w:t>
      </w:r>
    </w:p>
    <w:p w:rsidR="00F552AB" w:rsidRDefault="00F552AB">
      <w:pPr>
        <w:pStyle w:val="BodyText"/>
        <w:ind w:left="720" w:hanging="720"/>
        <w:jc w:val="both"/>
        <w:rPr>
          <w:sz w:val="20"/>
          <w:u w:val="single"/>
        </w:rPr>
      </w:pPr>
    </w:p>
    <w:p w:rsidR="00F552AB" w:rsidRDefault="00F552AB">
      <w:pPr>
        <w:pStyle w:val="BodyText"/>
        <w:ind w:left="720" w:hanging="720"/>
        <w:jc w:val="both"/>
        <w:rPr>
          <w:sz w:val="20"/>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1134"/>
        <w:gridCol w:w="1843"/>
        <w:gridCol w:w="709"/>
        <w:gridCol w:w="1276"/>
        <w:gridCol w:w="992"/>
        <w:gridCol w:w="2835"/>
      </w:tblGrid>
      <w:tr w:rsidR="00F552AB">
        <w:tc>
          <w:tcPr>
            <w:tcW w:w="1242" w:type="dxa"/>
          </w:tcPr>
          <w:p w:rsidR="00F552AB" w:rsidRDefault="00F552AB">
            <w:pPr>
              <w:pStyle w:val="BodyText"/>
              <w:rPr>
                <w:sz w:val="20"/>
              </w:rPr>
            </w:pPr>
            <w:r>
              <w:rPr>
                <w:sz w:val="20"/>
              </w:rPr>
              <w:t>CIRCUIT</w:t>
            </w:r>
          </w:p>
          <w:p w:rsidR="00F552AB" w:rsidRDefault="00F552AB">
            <w:pPr>
              <w:pStyle w:val="BodyText"/>
              <w:rPr>
                <w:sz w:val="20"/>
              </w:rPr>
            </w:pPr>
            <w:r>
              <w:rPr>
                <w:sz w:val="20"/>
              </w:rPr>
              <w:t>NO.</w:t>
            </w:r>
          </w:p>
        </w:tc>
        <w:tc>
          <w:tcPr>
            <w:tcW w:w="1134" w:type="dxa"/>
          </w:tcPr>
          <w:p w:rsidR="00F552AB" w:rsidRDefault="00F552AB">
            <w:pPr>
              <w:pStyle w:val="BodyText"/>
              <w:rPr>
                <w:sz w:val="20"/>
              </w:rPr>
            </w:pPr>
            <w:r>
              <w:rPr>
                <w:sz w:val="20"/>
              </w:rPr>
              <w:t>FITTING NO.</w:t>
            </w:r>
          </w:p>
        </w:tc>
        <w:tc>
          <w:tcPr>
            <w:tcW w:w="1843" w:type="dxa"/>
          </w:tcPr>
          <w:p w:rsidR="00F552AB" w:rsidRDefault="00F552AB">
            <w:pPr>
              <w:pStyle w:val="BodyText"/>
              <w:rPr>
                <w:sz w:val="20"/>
              </w:rPr>
            </w:pPr>
            <w:r>
              <w:rPr>
                <w:sz w:val="20"/>
              </w:rPr>
              <w:t>TYPE OF</w:t>
            </w:r>
          </w:p>
          <w:p w:rsidR="00F552AB" w:rsidRDefault="00F552AB">
            <w:pPr>
              <w:pStyle w:val="BodyText"/>
              <w:rPr>
                <w:sz w:val="20"/>
              </w:rPr>
            </w:pPr>
            <w:r>
              <w:rPr>
                <w:sz w:val="20"/>
              </w:rPr>
              <w:t>FITTING</w:t>
            </w:r>
          </w:p>
        </w:tc>
        <w:tc>
          <w:tcPr>
            <w:tcW w:w="709" w:type="dxa"/>
          </w:tcPr>
          <w:p w:rsidR="00F552AB" w:rsidRDefault="00F552AB">
            <w:pPr>
              <w:pStyle w:val="BodyText"/>
              <w:rPr>
                <w:sz w:val="20"/>
              </w:rPr>
            </w:pPr>
            <w:r>
              <w:rPr>
                <w:sz w:val="20"/>
              </w:rPr>
              <w:t>QTY</w:t>
            </w:r>
          </w:p>
        </w:tc>
        <w:tc>
          <w:tcPr>
            <w:tcW w:w="1276" w:type="dxa"/>
          </w:tcPr>
          <w:p w:rsidR="00F552AB" w:rsidRDefault="00F552AB">
            <w:pPr>
              <w:pStyle w:val="BodyText"/>
              <w:rPr>
                <w:sz w:val="20"/>
              </w:rPr>
            </w:pPr>
            <w:r>
              <w:rPr>
                <w:sz w:val="20"/>
              </w:rPr>
              <w:t>LOAD</w:t>
            </w:r>
          </w:p>
          <w:p w:rsidR="00F552AB" w:rsidRDefault="00F552AB">
            <w:pPr>
              <w:pStyle w:val="BodyText"/>
              <w:rPr>
                <w:sz w:val="20"/>
              </w:rPr>
            </w:pPr>
            <w:r>
              <w:rPr>
                <w:sz w:val="20"/>
              </w:rPr>
              <w:t>EACH</w:t>
            </w:r>
          </w:p>
          <w:p w:rsidR="00F552AB" w:rsidRDefault="00F552AB">
            <w:pPr>
              <w:pStyle w:val="BodyText"/>
              <w:rPr>
                <w:sz w:val="20"/>
              </w:rPr>
            </w:pPr>
            <w:r>
              <w:rPr>
                <w:sz w:val="20"/>
              </w:rPr>
              <w:t>(W)</w:t>
            </w:r>
          </w:p>
        </w:tc>
        <w:tc>
          <w:tcPr>
            <w:tcW w:w="992" w:type="dxa"/>
          </w:tcPr>
          <w:p w:rsidR="00F552AB" w:rsidRDefault="00F552AB">
            <w:pPr>
              <w:pStyle w:val="BodyText"/>
              <w:rPr>
                <w:sz w:val="20"/>
              </w:rPr>
            </w:pPr>
            <w:r>
              <w:rPr>
                <w:sz w:val="20"/>
              </w:rPr>
              <w:t xml:space="preserve">LOAD </w:t>
            </w:r>
          </w:p>
          <w:p w:rsidR="00F552AB" w:rsidRDefault="00F552AB">
            <w:pPr>
              <w:pStyle w:val="BodyText"/>
              <w:rPr>
                <w:sz w:val="20"/>
              </w:rPr>
            </w:pPr>
            <w:r>
              <w:rPr>
                <w:sz w:val="20"/>
              </w:rPr>
              <w:t>TOTAL</w:t>
            </w:r>
          </w:p>
          <w:p w:rsidR="00F552AB" w:rsidRDefault="00F552AB">
            <w:pPr>
              <w:pStyle w:val="BodyText"/>
              <w:rPr>
                <w:sz w:val="20"/>
              </w:rPr>
            </w:pPr>
            <w:r>
              <w:rPr>
                <w:sz w:val="20"/>
              </w:rPr>
              <w:t>(W)</w:t>
            </w:r>
          </w:p>
        </w:tc>
        <w:tc>
          <w:tcPr>
            <w:tcW w:w="2835" w:type="dxa"/>
          </w:tcPr>
          <w:p w:rsidR="00F552AB" w:rsidRDefault="00F552AB">
            <w:pPr>
              <w:pStyle w:val="BodyText"/>
              <w:rPr>
                <w:sz w:val="20"/>
              </w:rPr>
            </w:pPr>
            <w:r>
              <w:rPr>
                <w:sz w:val="20"/>
              </w:rPr>
              <w:t>MOUNTING</w:t>
            </w:r>
          </w:p>
        </w:tc>
      </w:tr>
      <w:tr w:rsidR="00F552AB">
        <w:tc>
          <w:tcPr>
            <w:tcW w:w="1242" w:type="dxa"/>
          </w:tcPr>
          <w:p w:rsidR="00F552AB" w:rsidRDefault="00F552AB">
            <w:pPr>
              <w:pStyle w:val="BodyText"/>
              <w:jc w:val="both"/>
              <w:rPr>
                <w:b w:val="0"/>
                <w:sz w:val="20"/>
              </w:rPr>
            </w:pPr>
            <w:r>
              <w:rPr>
                <w:b w:val="0"/>
                <w:sz w:val="20"/>
              </w:rPr>
              <w:t>X4</w:t>
            </w:r>
          </w:p>
        </w:tc>
        <w:tc>
          <w:tcPr>
            <w:tcW w:w="1134" w:type="dxa"/>
          </w:tcPr>
          <w:p w:rsidR="00F552AB" w:rsidRDefault="00F552AB">
            <w:pPr>
              <w:pStyle w:val="BodyText"/>
              <w:jc w:val="both"/>
              <w:rPr>
                <w:b w:val="0"/>
                <w:sz w:val="20"/>
              </w:rPr>
            </w:pPr>
            <w:r>
              <w:rPr>
                <w:b w:val="0"/>
                <w:sz w:val="20"/>
              </w:rPr>
              <w:t>1-8</w:t>
            </w:r>
          </w:p>
        </w:tc>
        <w:tc>
          <w:tcPr>
            <w:tcW w:w="1843" w:type="dxa"/>
          </w:tcPr>
          <w:p w:rsidR="00F552AB" w:rsidRDefault="00F552AB" w:rsidP="00BC2292">
            <w:pPr>
              <w:pStyle w:val="BodyText"/>
              <w:jc w:val="both"/>
              <w:rPr>
                <w:b w:val="0"/>
                <w:sz w:val="20"/>
              </w:rPr>
            </w:pPr>
            <w:r>
              <w:rPr>
                <w:b w:val="0"/>
                <w:sz w:val="20"/>
              </w:rPr>
              <w:t xml:space="preserve">Type </w:t>
            </w:r>
            <w:r w:rsidR="00BC2292">
              <w:rPr>
                <w:b w:val="0"/>
                <w:sz w:val="20"/>
              </w:rPr>
              <w:t>A</w:t>
            </w:r>
          </w:p>
        </w:tc>
        <w:tc>
          <w:tcPr>
            <w:tcW w:w="709" w:type="dxa"/>
          </w:tcPr>
          <w:p w:rsidR="00F552AB" w:rsidRDefault="00F552AB">
            <w:pPr>
              <w:pStyle w:val="BodyText"/>
              <w:jc w:val="both"/>
              <w:rPr>
                <w:b w:val="0"/>
                <w:sz w:val="20"/>
              </w:rPr>
            </w:pPr>
            <w:r>
              <w:rPr>
                <w:b w:val="0"/>
                <w:sz w:val="20"/>
              </w:rPr>
              <w:t>8</w:t>
            </w:r>
          </w:p>
        </w:tc>
        <w:tc>
          <w:tcPr>
            <w:tcW w:w="1276" w:type="dxa"/>
          </w:tcPr>
          <w:p w:rsidR="00F552AB" w:rsidRDefault="00F552AB">
            <w:pPr>
              <w:pStyle w:val="BodyText"/>
              <w:jc w:val="both"/>
              <w:rPr>
                <w:b w:val="0"/>
                <w:sz w:val="20"/>
              </w:rPr>
            </w:pPr>
            <w:r>
              <w:rPr>
                <w:b w:val="0"/>
                <w:sz w:val="20"/>
              </w:rPr>
              <w:t>100</w:t>
            </w:r>
          </w:p>
        </w:tc>
        <w:tc>
          <w:tcPr>
            <w:tcW w:w="992" w:type="dxa"/>
          </w:tcPr>
          <w:p w:rsidR="00F552AB" w:rsidRDefault="00F552AB">
            <w:pPr>
              <w:pStyle w:val="BodyText"/>
              <w:jc w:val="both"/>
              <w:rPr>
                <w:b w:val="0"/>
                <w:sz w:val="20"/>
              </w:rPr>
            </w:pPr>
            <w:r>
              <w:rPr>
                <w:b w:val="0"/>
                <w:sz w:val="20"/>
              </w:rPr>
              <w:t>800</w:t>
            </w:r>
          </w:p>
        </w:tc>
        <w:tc>
          <w:tcPr>
            <w:tcW w:w="2835" w:type="dxa"/>
          </w:tcPr>
          <w:p w:rsidR="00F552AB" w:rsidRDefault="00F552AB">
            <w:pPr>
              <w:pStyle w:val="BodyText"/>
              <w:jc w:val="both"/>
              <w:rPr>
                <w:b w:val="0"/>
                <w:sz w:val="20"/>
              </w:rPr>
            </w:pPr>
            <w:r>
              <w:rPr>
                <w:b w:val="0"/>
                <w:sz w:val="20"/>
              </w:rPr>
              <w:t>Ceiling</w:t>
            </w:r>
          </w:p>
        </w:tc>
      </w:tr>
      <w:tr w:rsidR="00F552AB">
        <w:tc>
          <w:tcPr>
            <w:tcW w:w="1242" w:type="dxa"/>
          </w:tcPr>
          <w:p w:rsidR="00F552AB" w:rsidRDefault="00F552AB">
            <w:pPr>
              <w:pStyle w:val="BodyText"/>
              <w:jc w:val="both"/>
              <w:rPr>
                <w:b w:val="0"/>
                <w:sz w:val="20"/>
              </w:rPr>
            </w:pPr>
            <w:r>
              <w:rPr>
                <w:b w:val="0"/>
                <w:sz w:val="20"/>
              </w:rPr>
              <w:t>X5</w:t>
            </w:r>
          </w:p>
        </w:tc>
        <w:tc>
          <w:tcPr>
            <w:tcW w:w="1134" w:type="dxa"/>
          </w:tcPr>
          <w:p w:rsidR="00F552AB" w:rsidRDefault="00F552AB">
            <w:pPr>
              <w:pStyle w:val="BodyText"/>
              <w:jc w:val="both"/>
              <w:rPr>
                <w:b w:val="0"/>
                <w:sz w:val="20"/>
              </w:rPr>
            </w:pPr>
            <w:r>
              <w:rPr>
                <w:b w:val="0"/>
                <w:sz w:val="20"/>
              </w:rPr>
              <w:t>1-8</w:t>
            </w:r>
          </w:p>
        </w:tc>
        <w:tc>
          <w:tcPr>
            <w:tcW w:w="1843" w:type="dxa"/>
          </w:tcPr>
          <w:p w:rsidR="00F552AB" w:rsidRDefault="00F552AB" w:rsidP="00BC2292">
            <w:pPr>
              <w:pStyle w:val="BodyText"/>
              <w:jc w:val="both"/>
              <w:rPr>
                <w:b w:val="0"/>
                <w:sz w:val="20"/>
              </w:rPr>
            </w:pPr>
            <w:r>
              <w:rPr>
                <w:b w:val="0"/>
                <w:sz w:val="20"/>
              </w:rPr>
              <w:t xml:space="preserve">Type </w:t>
            </w:r>
            <w:r w:rsidR="00BC2292">
              <w:rPr>
                <w:b w:val="0"/>
                <w:sz w:val="20"/>
              </w:rPr>
              <w:t>D</w:t>
            </w:r>
          </w:p>
        </w:tc>
        <w:tc>
          <w:tcPr>
            <w:tcW w:w="709" w:type="dxa"/>
          </w:tcPr>
          <w:p w:rsidR="00F552AB" w:rsidRDefault="00F552AB">
            <w:pPr>
              <w:pStyle w:val="BodyText"/>
              <w:jc w:val="both"/>
              <w:rPr>
                <w:b w:val="0"/>
                <w:sz w:val="20"/>
              </w:rPr>
            </w:pPr>
            <w:r>
              <w:rPr>
                <w:b w:val="0"/>
                <w:sz w:val="20"/>
              </w:rPr>
              <w:t>8</w:t>
            </w:r>
          </w:p>
        </w:tc>
        <w:tc>
          <w:tcPr>
            <w:tcW w:w="1276" w:type="dxa"/>
          </w:tcPr>
          <w:p w:rsidR="00F552AB" w:rsidRDefault="00F552AB">
            <w:pPr>
              <w:pStyle w:val="BodyText"/>
              <w:jc w:val="both"/>
              <w:rPr>
                <w:b w:val="0"/>
                <w:sz w:val="20"/>
              </w:rPr>
            </w:pPr>
            <w:r>
              <w:rPr>
                <w:b w:val="0"/>
                <w:sz w:val="20"/>
              </w:rPr>
              <w:t>100</w:t>
            </w:r>
          </w:p>
        </w:tc>
        <w:tc>
          <w:tcPr>
            <w:tcW w:w="992" w:type="dxa"/>
          </w:tcPr>
          <w:p w:rsidR="00F552AB" w:rsidRDefault="00F552AB">
            <w:pPr>
              <w:pStyle w:val="BodyText"/>
              <w:jc w:val="both"/>
              <w:rPr>
                <w:b w:val="0"/>
                <w:sz w:val="20"/>
              </w:rPr>
            </w:pPr>
            <w:r>
              <w:rPr>
                <w:b w:val="0"/>
                <w:sz w:val="20"/>
              </w:rPr>
              <w:t>800</w:t>
            </w:r>
          </w:p>
        </w:tc>
        <w:tc>
          <w:tcPr>
            <w:tcW w:w="2835" w:type="dxa"/>
          </w:tcPr>
          <w:p w:rsidR="00F552AB" w:rsidRDefault="00F552AB">
            <w:pPr>
              <w:pStyle w:val="BodyText"/>
              <w:jc w:val="both"/>
              <w:rPr>
                <w:b w:val="0"/>
                <w:sz w:val="20"/>
              </w:rPr>
            </w:pPr>
            <w:r>
              <w:rPr>
                <w:b w:val="0"/>
                <w:sz w:val="20"/>
              </w:rPr>
              <w:t>Wall 2,8m above floor level</w:t>
            </w:r>
          </w:p>
        </w:tc>
      </w:tr>
      <w:tr w:rsidR="00F552AB">
        <w:tc>
          <w:tcPr>
            <w:tcW w:w="1242" w:type="dxa"/>
          </w:tcPr>
          <w:p w:rsidR="00F552AB" w:rsidRDefault="00F552AB">
            <w:pPr>
              <w:pStyle w:val="BodyText"/>
              <w:jc w:val="both"/>
              <w:rPr>
                <w:b w:val="0"/>
                <w:sz w:val="20"/>
              </w:rPr>
            </w:pPr>
            <w:r>
              <w:rPr>
                <w:b w:val="0"/>
                <w:sz w:val="20"/>
              </w:rPr>
              <w:t>XP1-XP4</w:t>
            </w:r>
          </w:p>
        </w:tc>
        <w:tc>
          <w:tcPr>
            <w:tcW w:w="1134" w:type="dxa"/>
          </w:tcPr>
          <w:p w:rsidR="00F552AB" w:rsidRDefault="00F552AB">
            <w:pPr>
              <w:pStyle w:val="BodyText"/>
              <w:jc w:val="both"/>
              <w:rPr>
                <w:b w:val="0"/>
                <w:sz w:val="20"/>
              </w:rPr>
            </w:pPr>
            <w:r>
              <w:rPr>
                <w:b w:val="0"/>
                <w:sz w:val="20"/>
              </w:rPr>
              <w:t>1,2</w:t>
            </w:r>
          </w:p>
        </w:tc>
        <w:tc>
          <w:tcPr>
            <w:tcW w:w="1843" w:type="dxa"/>
          </w:tcPr>
          <w:p w:rsidR="00F552AB" w:rsidRDefault="00F552AB">
            <w:pPr>
              <w:pStyle w:val="BodyText"/>
              <w:jc w:val="both"/>
              <w:rPr>
                <w:b w:val="0"/>
                <w:sz w:val="20"/>
              </w:rPr>
            </w:pPr>
            <w:r>
              <w:rPr>
                <w:b w:val="0"/>
                <w:sz w:val="20"/>
              </w:rPr>
              <w:t>Socket outlets</w:t>
            </w:r>
          </w:p>
        </w:tc>
        <w:tc>
          <w:tcPr>
            <w:tcW w:w="709" w:type="dxa"/>
          </w:tcPr>
          <w:p w:rsidR="00F552AB" w:rsidRDefault="00F552AB">
            <w:pPr>
              <w:pStyle w:val="BodyText"/>
              <w:jc w:val="both"/>
              <w:rPr>
                <w:b w:val="0"/>
                <w:sz w:val="20"/>
              </w:rPr>
            </w:pPr>
            <w:r>
              <w:rPr>
                <w:b w:val="0"/>
                <w:sz w:val="20"/>
              </w:rPr>
              <w:t>2</w:t>
            </w:r>
          </w:p>
        </w:tc>
        <w:tc>
          <w:tcPr>
            <w:tcW w:w="1276" w:type="dxa"/>
          </w:tcPr>
          <w:p w:rsidR="00F552AB" w:rsidRDefault="00F552AB">
            <w:pPr>
              <w:pStyle w:val="BodyText"/>
              <w:jc w:val="both"/>
              <w:rPr>
                <w:b w:val="0"/>
                <w:sz w:val="20"/>
              </w:rPr>
            </w:pPr>
            <w:r>
              <w:rPr>
                <w:b w:val="0"/>
                <w:sz w:val="20"/>
              </w:rPr>
              <w:t>500</w:t>
            </w:r>
          </w:p>
        </w:tc>
        <w:tc>
          <w:tcPr>
            <w:tcW w:w="992" w:type="dxa"/>
          </w:tcPr>
          <w:p w:rsidR="00F552AB" w:rsidRDefault="00F552AB">
            <w:pPr>
              <w:pStyle w:val="BodyText"/>
              <w:jc w:val="both"/>
              <w:rPr>
                <w:b w:val="0"/>
                <w:sz w:val="20"/>
              </w:rPr>
            </w:pPr>
            <w:r>
              <w:rPr>
                <w:b w:val="0"/>
                <w:sz w:val="20"/>
              </w:rPr>
              <w:t>1 000</w:t>
            </w:r>
          </w:p>
        </w:tc>
        <w:tc>
          <w:tcPr>
            <w:tcW w:w="2835" w:type="dxa"/>
          </w:tcPr>
          <w:p w:rsidR="00F552AB" w:rsidRDefault="00F552AB">
            <w:pPr>
              <w:pStyle w:val="BodyText"/>
              <w:jc w:val="both"/>
              <w:rPr>
                <w:b w:val="0"/>
                <w:sz w:val="20"/>
              </w:rPr>
            </w:pPr>
            <w:r>
              <w:rPr>
                <w:b w:val="0"/>
                <w:sz w:val="20"/>
              </w:rPr>
              <w:t>Wall, 0,4m above floor</w:t>
            </w:r>
          </w:p>
        </w:tc>
      </w:tr>
    </w:tbl>
    <w:p w:rsidR="00F552AB" w:rsidRDefault="00F552AB">
      <w:pPr>
        <w:pStyle w:val="BodyText"/>
        <w:ind w:left="720" w:hanging="720"/>
        <w:jc w:val="both"/>
        <w:rPr>
          <w:b w:val="0"/>
          <w:sz w:val="20"/>
        </w:rPr>
      </w:pPr>
    </w:p>
    <w:p w:rsidR="00F552AB" w:rsidRDefault="00F552AB">
      <w:pPr>
        <w:pStyle w:val="BodyText"/>
        <w:ind w:left="720" w:hanging="720"/>
        <w:rPr>
          <w:b w:val="0"/>
          <w:sz w:val="20"/>
        </w:rPr>
      </w:pPr>
    </w:p>
    <w:p w:rsidR="00F552AB" w:rsidRDefault="00F552AB">
      <w:pPr>
        <w:pStyle w:val="BodyText"/>
        <w:ind w:left="720" w:hanging="720"/>
        <w:rPr>
          <w:b w:val="0"/>
          <w:sz w:val="20"/>
        </w:rPr>
      </w:pPr>
    </w:p>
    <w:p w:rsidR="00F552AB" w:rsidRDefault="00F552AB">
      <w:pPr>
        <w:pStyle w:val="BodyText"/>
        <w:ind w:left="720" w:hanging="720"/>
        <w:rPr>
          <w:b w:val="0"/>
          <w:sz w:val="20"/>
        </w:rPr>
      </w:pPr>
    </w:p>
    <w:p w:rsidR="00F552AB" w:rsidRDefault="00F552AB">
      <w:pPr>
        <w:pStyle w:val="BodyText"/>
        <w:ind w:left="720" w:hanging="720"/>
        <w:rPr>
          <w:b w:val="0"/>
          <w:sz w:val="20"/>
        </w:rPr>
      </w:pPr>
    </w:p>
    <w:p w:rsidR="00F552AB" w:rsidRDefault="00F552AB">
      <w:pPr>
        <w:pStyle w:val="BodyText"/>
        <w:ind w:left="720" w:hanging="720"/>
        <w:rPr>
          <w:b w:val="0"/>
          <w:sz w:val="20"/>
        </w:rPr>
      </w:pPr>
    </w:p>
    <w:p w:rsidR="00F552AB" w:rsidRDefault="00F552AB">
      <w:pPr>
        <w:pStyle w:val="BodyText"/>
        <w:ind w:left="720" w:hanging="720"/>
        <w:rPr>
          <w:b w:val="0"/>
          <w:sz w:val="20"/>
        </w:rPr>
      </w:pPr>
    </w:p>
    <w:p w:rsidR="00F552AB" w:rsidRDefault="00F552AB">
      <w:pPr>
        <w:pStyle w:val="BodyText"/>
        <w:ind w:left="720" w:hanging="720"/>
        <w:rPr>
          <w:b w:val="0"/>
          <w:sz w:val="20"/>
        </w:rPr>
      </w:pPr>
    </w:p>
    <w:p w:rsidR="00F552AB" w:rsidRDefault="00F552AB">
      <w:pPr>
        <w:pStyle w:val="Heading1"/>
      </w:pPr>
      <w:bookmarkStart w:id="71" w:name="_Toc70225877"/>
      <w:bookmarkStart w:id="72" w:name="_Toc70305292"/>
      <w:bookmarkStart w:id="73" w:name="_Toc70306342"/>
      <w:r>
        <w:t>PART 3:   QUALITY SPECIFICATION FOR MATERIALS AND EQUIPMENT OF ELECTRICAL INSTALLATIONS</w:t>
      </w:r>
      <w:bookmarkEnd w:id="71"/>
      <w:bookmarkEnd w:id="72"/>
      <w:bookmarkEnd w:id="73"/>
    </w:p>
    <w:p w:rsidR="00F552AB" w:rsidRDefault="00F552AB">
      <w:pPr>
        <w:pStyle w:val="BodyText"/>
        <w:jc w:val="left"/>
        <w:rPr>
          <w:sz w:val="20"/>
          <w:u w:val="single"/>
          <w:lang w:val="en-GB"/>
        </w:rPr>
      </w:pPr>
    </w:p>
    <w:p w:rsidR="00F552AB" w:rsidRDefault="00F552AB">
      <w:pPr>
        <w:pStyle w:val="BodyText"/>
        <w:ind w:left="720" w:hanging="720"/>
        <w:rPr>
          <w:sz w:val="20"/>
          <w:u w:val="single"/>
        </w:rPr>
      </w:pPr>
    </w:p>
    <w:p w:rsidR="00F552AB" w:rsidRDefault="00F552AB">
      <w:pPr>
        <w:pStyle w:val="BodyText"/>
        <w:ind w:left="720" w:hanging="720"/>
        <w:jc w:val="both"/>
        <w:rPr>
          <w:i/>
          <w:sz w:val="20"/>
        </w:rPr>
      </w:pPr>
      <w:r>
        <w:rPr>
          <w:i/>
          <w:sz w:val="20"/>
        </w:rPr>
        <w:t xml:space="preserve"> “Part 3:  Quality specification for materials and equipment” manual of the Department of Public Works is applicable for this Contract and the manual can be obtained from the Department of Public Works.</w:t>
      </w:r>
    </w:p>
    <w:p w:rsidR="00F552AB" w:rsidRDefault="00F552AB">
      <w:pPr>
        <w:pStyle w:val="BodyText"/>
        <w:ind w:left="720" w:hanging="720"/>
        <w:jc w:val="both"/>
        <w:rPr>
          <w:i/>
          <w:sz w:val="20"/>
        </w:rPr>
      </w:pPr>
    </w:p>
    <w:p w:rsidR="00F552AB" w:rsidRDefault="00F552AB">
      <w:pPr>
        <w:pStyle w:val="BodyText"/>
        <w:ind w:left="720" w:hanging="720"/>
        <w:rPr>
          <w:i/>
          <w:sz w:val="20"/>
        </w:rPr>
      </w:pPr>
      <w:r>
        <w:rPr>
          <w:i/>
          <w:sz w:val="20"/>
        </w:rPr>
        <w:t>[ONLY ITEMS OF MATERIAL applicable to the Contract must be included in Part 3]</w:t>
      </w:r>
    </w:p>
    <w:p w:rsidR="00F552AB" w:rsidRDefault="00F552AB">
      <w:pPr>
        <w:pStyle w:val="BodyText"/>
        <w:ind w:left="720" w:hanging="720"/>
        <w:jc w:val="both"/>
        <w:rPr>
          <w:i/>
          <w:sz w:val="20"/>
        </w:rPr>
      </w:pPr>
    </w:p>
    <w:p w:rsidR="00F552AB" w:rsidRDefault="00F552AB">
      <w:pPr>
        <w:pStyle w:val="BodyText"/>
        <w:ind w:left="720" w:hanging="720"/>
        <w:jc w:val="left"/>
        <w:rPr>
          <w:sz w:val="20"/>
        </w:rPr>
      </w:pPr>
      <w:r>
        <w:rPr>
          <w:sz w:val="20"/>
        </w:rPr>
        <w:t>CONTENTS</w:t>
      </w:r>
    </w:p>
    <w:p w:rsidR="00F552AB" w:rsidRDefault="00F552AB">
      <w:pPr>
        <w:pStyle w:val="BodyText"/>
        <w:ind w:left="720" w:hanging="720"/>
        <w:rPr>
          <w:b w:val="0"/>
          <w:sz w:val="20"/>
        </w:rPr>
      </w:pPr>
    </w:p>
    <w:tbl>
      <w:tblPr>
        <w:tblW w:w="0" w:type="auto"/>
        <w:jc w:val="center"/>
        <w:tblLayout w:type="fixed"/>
        <w:tblLook w:val="0000" w:firstRow="0" w:lastRow="0" w:firstColumn="0" w:lastColumn="0" w:noHBand="0" w:noVBand="0"/>
      </w:tblPr>
      <w:tblGrid>
        <w:gridCol w:w="1242"/>
        <w:gridCol w:w="6096"/>
        <w:gridCol w:w="1182"/>
      </w:tblGrid>
      <w:tr w:rsidR="00F552AB">
        <w:trPr>
          <w:jc w:val="center"/>
        </w:trPr>
        <w:tc>
          <w:tcPr>
            <w:tcW w:w="1242" w:type="dxa"/>
          </w:tcPr>
          <w:p w:rsidR="00F552AB" w:rsidRDefault="00F552AB">
            <w:pPr>
              <w:pStyle w:val="BodyText"/>
              <w:rPr>
                <w:sz w:val="20"/>
                <w:u w:val="single"/>
              </w:rPr>
            </w:pPr>
            <w:r>
              <w:rPr>
                <w:sz w:val="20"/>
                <w:u w:val="single"/>
              </w:rPr>
              <w:t>CLAUSE</w:t>
            </w:r>
          </w:p>
        </w:tc>
        <w:tc>
          <w:tcPr>
            <w:tcW w:w="6096" w:type="dxa"/>
          </w:tcPr>
          <w:p w:rsidR="00F552AB" w:rsidRDefault="00F552AB">
            <w:pPr>
              <w:pStyle w:val="BodyText"/>
              <w:rPr>
                <w:sz w:val="20"/>
                <w:u w:val="single"/>
              </w:rPr>
            </w:pPr>
            <w:r>
              <w:rPr>
                <w:sz w:val="20"/>
                <w:u w:val="single"/>
              </w:rPr>
              <w:t>DESCRIPTION</w:t>
            </w:r>
          </w:p>
        </w:tc>
        <w:tc>
          <w:tcPr>
            <w:tcW w:w="1182" w:type="dxa"/>
          </w:tcPr>
          <w:p w:rsidR="00F552AB" w:rsidRDefault="00F552AB">
            <w:pPr>
              <w:pStyle w:val="BodyText"/>
              <w:rPr>
                <w:sz w:val="20"/>
                <w:u w:val="single"/>
              </w:rPr>
            </w:pPr>
            <w:r>
              <w:rPr>
                <w:sz w:val="20"/>
                <w:u w:val="single"/>
              </w:rPr>
              <w:t>PAGE</w:t>
            </w:r>
          </w:p>
        </w:tc>
      </w:tr>
      <w:tr w:rsidR="00F552AB">
        <w:trPr>
          <w:jc w:val="center"/>
        </w:trPr>
        <w:tc>
          <w:tcPr>
            <w:tcW w:w="1242" w:type="dxa"/>
          </w:tcPr>
          <w:p w:rsidR="00F552AB" w:rsidRDefault="00F552AB">
            <w:pPr>
              <w:pStyle w:val="BodyText"/>
              <w:rPr>
                <w:sz w:val="20"/>
                <w:u w:val="single"/>
              </w:rPr>
            </w:pPr>
          </w:p>
        </w:tc>
        <w:tc>
          <w:tcPr>
            <w:tcW w:w="6096" w:type="dxa"/>
          </w:tcPr>
          <w:p w:rsidR="00F552AB" w:rsidRDefault="00F552AB">
            <w:pPr>
              <w:pStyle w:val="BodyText"/>
              <w:rPr>
                <w:sz w:val="20"/>
                <w:u w:val="single"/>
              </w:rPr>
            </w:pPr>
          </w:p>
        </w:tc>
        <w:tc>
          <w:tcPr>
            <w:tcW w:w="1182" w:type="dxa"/>
          </w:tcPr>
          <w:p w:rsidR="00F552AB" w:rsidRDefault="00F552AB">
            <w:pPr>
              <w:pStyle w:val="BodyText"/>
              <w:rPr>
                <w:sz w:val="20"/>
                <w:u w:val="single"/>
              </w:rPr>
            </w:pPr>
          </w:p>
        </w:tc>
      </w:tr>
      <w:tr w:rsidR="00F552AB">
        <w:trPr>
          <w:jc w:val="center"/>
        </w:trPr>
        <w:tc>
          <w:tcPr>
            <w:tcW w:w="1242" w:type="dxa"/>
          </w:tcPr>
          <w:p w:rsidR="00F552AB" w:rsidRDefault="00F552AB">
            <w:pPr>
              <w:pStyle w:val="BodyText"/>
              <w:jc w:val="both"/>
              <w:rPr>
                <w:b w:val="0"/>
                <w:sz w:val="20"/>
              </w:rPr>
            </w:pPr>
            <w:r>
              <w:rPr>
                <w:b w:val="0"/>
                <w:sz w:val="20"/>
              </w:rPr>
              <w:t>1.</w:t>
            </w:r>
          </w:p>
        </w:tc>
        <w:tc>
          <w:tcPr>
            <w:tcW w:w="6096" w:type="dxa"/>
          </w:tcPr>
          <w:p w:rsidR="00F552AB" w:rsidRDefault="00F552AB">
            <w:pPr>
              <w:pStyle w:val="BodyText"/>
              <w:jc w:val="both"/>
              <w:rPr>
                <w:b w:val="0"/>
                <w:sz w:val="20"/>
              </w:rPr>
            </w:pPr>
          </w:p>
        </w:tc>
        <w:tc>
          <w:tcPr>
            <w:tcW w:w="1182" w:type="dxa"/>
          </w:tcPr>
          <w:p w:rsidR="00F552AB" w:rsidRDefault="00F552AB">
            <w:pPr>
              <w:pStyle w:val="BodyText"/>
              <w:jc w:val="both"/>
              <w:rPr>
                <w:b w:val="0"/>
                <w:sz w:val="20"/>
              </w:rPr>
            </w:pPr>
          </w:p>
        </w:tc>
      </w:tr>
      <w:tr w:rsidR="00F552AB">
        <w:trPr>
          <w:jc w:val="center"/>
        </w:trPr>
        <w:tc>
          <w:tcPr>
            <w:tcW w:w="1242" w:type="dxa"/>
          </w:tcPr>
          <w:p w:rsidR="00F552AB" w:rsidRDefault="00F552AB">
            <w:pPr>
              <w:pStyle w:val="BodyText"/>
              <w:jc w:val="both"/>
              <w:rPr>
                <w:b w:val="0"/>
                <w:sz w:val="20"/>
              </w:rPr>
            </w:pPr>
            <w:r>
              <w:rPr>
                <w:b w:val="0"/>
                <w:sz w:val="20"/>
              </w:rPr>
              <w:t>1.1</w:t>
            </w:r>
          </w:p>
        </w:tc>
        <w:tc>
          <w:tcPr>
            <w:tcW w:w="6096" w:type="dxa"/>
          </w:tcPr>
          <w:p w:rsidR="00F552AB" w:rsidRDefault="00F552AB">
            <w:pPr>
              <w:pStyle w:val="BodyText"/>
              <w:jc w:val="both"/>
              <w:rPr>
                <w:b w:val="0"/>
                <w:sz w:val="20"/>
              </w:rPr>
            </w:pPr>
          </w:p>
        </w:tc>
        <w:tc>
          <w:tcPr>
            <w:tcW w:w="1182" w:type="dxa"/>
          </w:tcPr>
          <w:p w:rsidR="00F552AB" w:rsidRDefault="00F552AB">
            <w:pPr>
              <w:pStyle w:val="BodyText"/>
              <w:jc w:val="both"/>
              <w:rPr>
                <w:b w:val="0"/>
                <w:sz w:val="20"/>
              </w:rPr>
            </w:pPr>
          </w:p>
        </w:tc>
      </w:tr>
      <w:tr w:rsidR="00F552AB">
        <w:trPr>
          <w:jc w:val="center"/>
        </w:trPr>
        <w:tc>
          <w:tcPr>
            <w:tcW w:w="1242" w:type="dxa"/>
          </w:tcPr>
          <w:p w:rsidR="00F552AB" w:rsidRDefault="00F552AB">
            <w:pPr>
              <w:pStyle w:val="BodyText"/>
              <w:jc w:val="both"/>
              <w:rPr>
                <w:b w:val="0"/>
                <w:sz w:val="20"/>
              </w:rPr>
            </w:pPr>
            <w:r>
              <w:rPr>
                <w:b w:val="0"/>
                <w:sz w:val="20"/>
              </w:rPr>
              <w:t>1.2</w:t>
            </w:r>
          </w:p>
        </w:tc>
        <w:tc>
          <w:tcPr>
            <w:tcW w:w="6096" w:type="dxa"/>
          </w:tcPr>
          <w:p w:rsidR="00F552AB" w:rsidRDefault="00F552AB">
            <w:pPr>
              <w:pStyle w:val="BodyText"/>
              <w:jc w:val="both"/>
              <w:rPr>
                <w:b w:val="0"/>
                <w:sz w:val="20"/>
              </w:rPr>
            </w:pPr>
          </w:p>
        </w:tc>
        <w:tc>
          <w:tcPr>
            <w:tcW w:w="1182" w:type="dxa"/>
          </w:tcPr>
          <w:p w:rsidR="00F552AB" w:rsidRDefault="00F552AB">
            <w:pPr>
              <w:pStyle w:val="BodyText"/>
              <w:jc w:val="both"/>
              <w:rPr>
                <w:b w:val="0"/>
                <w:sz w:val="20"/>
              </w:rPr>
            </w:pPr>
          </w:p>
        </w:tc>
      </w:tr>
      <w:tr w:rsidR="00F552AB">
        <w:trPr>
          <w:jc w:val="center"/>
        </w:trPr>
        <w:tc>
          <w:tcPr>
            <w:tcW w:w="1242" w:type="dxa"/>
          </w:tcPr>
          <w:p w:rsidR="00F552AB" w:rsidRDefault="00F552AB">
            <w:pPr>
              <w:pStyle w:val="BodyText"/>
              <w:jc w:val="both"/>
              <w:rPr>
                <w:b w:val="0"/>
                <w:sz w:val="20"/>
              </w:rPr>
            </w:pPr>
            <w:r>
              <w:rPr>
                <w:b w:val="0"/>
                <w:sz w:val="20"/>
              </w:rPr>
              <w:t>1.3</w:t>
            </w:r>
          </w:p>
        </w:tc>
        <w:tc>
          <w:tcPr>
            <w:tcW w:w="6096" w:type="dxa"/>
          </w:tcPr>
          <w:p w:rsidR="00F552AB" w:rsidRDefault="00F552AB">
            <w:pPr>
              <w:pStyle w:val="BodyText"/>
              <w:jc w:val="both"/>
              <w:rPr>
                <w:b w:val="0"/>
                <w:sz w:val="20"/>
              </w:rPr>
            </w:pPr>
          </w:p>
        </w:tc>
        <w:tc>
          <w:tcPr>
            <w:tcW w:w="1182" w:type="dxa"/>
          </w:tcPr>
          <w:p w:rsidR="00F552AB" w:rsidRDefault="00F552AB">
            <w:pPr>
              <w:pStyle w:val="BodyText"/>
              <w:jc w:val="both"/>
              <w:rPr>
                <w:b w:val="0"/>
                <w:sz w:val="20"/>
              </w:rPr>
            </w:pPr>
          </w:p>
        </w:tc>
      </w:tr>
      <w:tr w:rsidR="00F552AB">
        <w:trPr>
          <w:jc w:val="center"/>
        </w:trPr>
        <w:tc>
          <w:tcPr>
            <w:tcW w:w="1242" w:type="dxa"/>
          </w:tcPr>
          <w:p w:rsidR="00F552AB" w:rsidRDefault="00F552AB">
            <w:pPr>
              <w:pStyle w:val="BodyText"/>
              <w:jc w:val="both"/>
              <w:rPr>
                <w:b w:val="0"/>
                <w:sz w:val="20"/>
              </w:rPr>
            </w:pPr>
            <w:r>
              <w:rPr>
                <w:b w:val="0"/>
                <w:sz w:val="20"/>
              </w:rPr>
              <w:t>1.4</w:t>
            </w:r>
          </w:p>
        </w:tc>
        <w:tc>
          <w:tcPr>
            <w:tcW w:w="6096" w:type="dxa"/>
          </w:tcPr>
          <w:p w:rsidR="00F552AB" w:rsidRDefault="00F552AB">
            <w:pPr>
              <w:pStyle w:val="BodyText"/>
              <w:jc w:val="both"/>
              <w:rPr>
                <w:b w:val="0"/>
                <w:sz w:val="20"/>
              </w:rPr>
            </w:pPr>
          </w:p>
        </w:tc>
        <w:tc>
          <w:tcPr>
            <w:tcW w:w="1182" w:type="dxa"/>
          </w:tcPr>
          <w:p w:rsidR="00F552AB" w:rsidRDefault="00F552AB">
            <w:pPr>
              <w:pStyle w:val="BodyText"/>
              <w:jc w:val="both"/>
              <w:rPr>
                <w:b w:val="0"/>
                <w:sz w:val="20"/>
              </w:rPr>
            </w:pPr>
          </w:p>
        </w:tc>
      </w:tr>
      <w:tr w:rsidR="00F552AB">
        <w:trPr>
          <w:jc w:val="center"/>
        </w:trPr>
        <w:tc>
          <w:tcPr>
            <w:tcW w:w="1242" w:type="dxa"/>
          </w:tcPr>
          <w:p w:rsidR="00F552AB" w:rsidRDefault="00F552AB">
            <w:pPr>
              <w:pStyle w:val="BodyText"/>
              <w:jc w:val="both"/>
              <w:rPr>
                <w:b w:val="0"/>
                <w:sz w:val="20"/>
              </w:rPr>
            </w:pPr>
            <w:r>
              <w:rPr>
                <w:b w:val="0"/>
                <w:sz w:val="20"/>
              </w:rPr>
              <w:t>1.5</w:t>
            </w:r>
          </w:p>
        </w:tc>
        <w:tc>
          <w:tcPr>
            <w:tcW w:w="6096" w:type="dxa"/>
          </w:tcPr>
          <w:p w:rsidR="00F552AB" w:rsidRDefault="00F552AB">
            <w:pPr>
              <w:pStyle w:val="BodyText"/>
              <w:jc w:val="both"/>
              <w:rPr>
                <w:b w:val="0"/>
                <w:sz w:val="20"/>
              </w:rPr>
            </w:pPr>
          </w:p>
        </w:tc>
        <w:tc>
          <w:tcPr>
            <w:tcW w:w="1182" w:type="dxa"/>
          </w:tcPr>
          <w:p w:rsidR="00F552AB" w:rsidRDefault="00F552AB">
            <w:pPr>
              <w:pStyle w:val="BodyText"/>
              <w:jc w:val="both"/>
              <w:rPr>
                <w:b w:val="0"/>
                <w:sz w:val="20"/>
              </w:rPr>
            </w:pPr>
          </w:p>
        </w:tc>
      </w:tr>
      <w:tr w:rsidR="00F552AB">
        <w:trPr>
          <w:jc w:val="center"/>
        </w:trPr>
        <w:tc>
          <w:tcPr>
            <w:tcW w:w="1242" w:type="dxa"/>
          </w:tcPr>
          <w:p w:rsidR="00F552AB" w:rsidRDefault="00F552AB">
            <w:pPr>
              <w:pStyle w:val="BodyText"/>
              <w:jc w:val="both"/>
              <w:rPr>
                <w:b w:val="0"/>
                <w:sz w:val="20"/>
              </w:rPr>
            </w:pPr>
            <w:r>
              <w:rPr>
                <w:b w:val="0"/>
                <w:sz w:val="20"/>
              </w:rPr>
              <w:t>1.6</w:t>
            </w:r>
          </w:p>
        </w:tc>
        <w:tc>
          <w:tcPr>
            <w:tcW w:w="6096" w:type="dxa"/>
          </w:tcPr>
          <w:p w:rsidR="00F552AB" w:rsidRDefault="00F552AB">
            <w:pPr>
              <w:pStyle w:val="BodyText"/>
              <w:jc w:val="both"/>
              <w:rPr>
                <w:b w:val="0"/>
                <w:sz w:val="20"/>
              </w:rPr>
            </w:pPr>
          </w:p>
        </w:tc>
        <w:tc>
          <w:tcPr>
            <w:tcW w:w="1182" w:type="dxa"/>
          </w:tcPr>
          <w:p w:rsidR="00F552AB" w:rsidRDefault="00F552AB">
            <w:pPr>
              <w:pStyle w:val="BodyText"/>
              <w:jc w:val="both"/>
              <w:rPr>
                <w:b w:val="0"/>
                <w:sz w:val="20"/>
              </w:rPr>
            </w:pPr>
          </w:p>
        </w:tc>
      </w:tr>
      <w:tr w:rsidR="00F552AB">
        <w:trPr>
          <w:jc w:val="center"/>
        </w:trPr>
        <w:tc>
          <w:tcPr>
            <w:tcW w:w="1242" w:type="dxa"/>
          </w:tcPr>
          <w:p w:rsidR="00F552AB" w:rsidRDefault="00F552AB">
            <w:pPr>
              <w:pStyle w:val="BodyText"/>
              <w:jc w:val="both"/>
              <w:rPr>
                <w:b w:val="0"/>
                <w:sz w:val="20"/>
              </w:rPr>
            </w:pPr>
            <w:r>
              <w:rPr>
                <w:b w:val="0"/>
                <w:sz w:val="20"/>
              </w:rPr>
              <w:t>1.7</w:t>
            </w:r>
          </w:p>
        </w:tc>
        <w:tc>
          <w:tcPr>
            <w:tcW w:w="6096" w:type="dxa"/>
          </w:tcPr>
          <w:p w:rsidR="00F552AB" w:rsidRDefault="00F552AB">
            <w:pPr>
              <w:pStyle w:val="BodyText"/>
              <w:jc w:val="both"/>
              <w:rPr>
                <w:b w:val="0"/>
                <w:sz w:val="20"/>
              </w:rPr>
            </w:pPr>
          </w:p>
        </w:tc>
        <w:tc>
          <w:tcPr>
            <w:tcW w:w="1182" w:type="dxa"/>
          </w:tcPr>
          <w:p w:rsidR="00F552AB" w:rsidRDefault="00F552AB">
            <w:pPr>
              <w:pStyle w:val="BodyText"/>
              <w:jc w:val="both"/>
              <w:rPr>
                <w:b w:val="0"/>
                <w:sz w:val="20"/>
              </w:rPr>
            </w:pPr>
          </w:p>
        </w:tc>
      </w:tr>
      <w:tr w:rsidR="00F552AB">
        <w:trPr>
          <w:jc w:val="center"/>
        </w:trPr>
        <w:tc>
          <w:tcPr>
            <w:tcW w:w="1242" w:type="dxa"/>
          </w:tcPr>
          <w:p w:rsidR="00F552AB" w:rsidRDefault="00F552AB">
            <w:pPr>
              <w:pStyle w:val="BodyText"/>
              <w:jc w:val="both"/>
              <w:rPr>
                <w:b w:val="0"/>
                <w:sz w:val="20"/>
              </w:rPr>
            </w:pPr>
            <w:r>
              <w:rPr>
                <w:b w:val="0"/>
                <w:sz w:val="20"/>
              </w:rPr>
              <w:t>2.</w:t>
            </w:r>
          </w:p>
        </w:tc>
        <w:tc>
          <w:tcPr>
            <w:tcW w:w="6096" w:type="dxa"/>
          </w:tcPr>
          <w:p w:rsidR="00F552AB" w:rsidRDefault="00F552AB">
            <w:pPr>
              <w:pStyle w:val="BodyText"/>
              <w:jc w:val="both"/>
              <w:rPr>
                <w:b w:val="0"/>
                <w:sz w:val="20"/>
              </w:rPr>
            </w:pPr>
          </w:p>
        </w:tc>
        <w:tc>
          <w:tcPr>
            <w:tcW w:w="1182" w:type="dxa"/>
          </w:tcPr>
          <w:p w:rsidR="00F552AB" w:rsidRDefault="00F552AB">
            <w:pPr>
              <w:pStyle w:val="BodyText"/>
              <w:jc w:val="both"/>
              <w:rPr>
                <w:b w:val="0"/>
                <w:sz w:val="20"/>
              </w:rPr>
            </w:pPr>
          </w:p>
        </w:tc>
      </w:tr>
      <w:tr w:rsidR="00F552AB">
        <w:trPr>
          <w:jc w:val="center"/>
        </w:trPr>
        <w:tc>
          <w:tcPr>
            <w:tcW w:w="1242" w:type="dxa"/>
          </w:tcPr>
          <w:p w:rsidR="00F552AB" w:rsidRDefault="00F552AB">
            <w:pPr>
              <w:pStyle w:val="BodyText"/>
              <w:jc w:val="both"/>
              <w:rPr>
                <w:b w:val="0"/>
                <w:sz w:val="20"/>
              </w:rPr>
            </w:pPr>
            <w:r>
              <w:rPr>
                <w:b w:val="0"/>
                <w:sz w:val="20"/>
              </w:rPr>
              <w:t>2.1</w:t>
            </w:r>
          </w:p>
        </w:tc>
        <w:tc>
          <w:tcPr>
            <w:tcW w:w="6096" w:type="dxa"/>
          </w:tcPr>
          <w:p w:rsidR="00F552AB" w:rsidRDefault="00F552AB">
            <w:pPr>
              <w:pStyle w:val="BodyText"/>
              <w:jc w:val="both"/>
              <w:rPr>
                <w:b w:val="0"/>
                <w:sz w:val="20"/>
              </w:rPr>
            </w:pPr>
          </w:p>
        </w:tc>
        <w:tc>
          <w:tcPr>
            <w:tcW w:w="1182" w:type="dxa"/>
          </w:tcPr>
          <w:p w:rsidR="00F552AB" w:rsidRDefault="00F552AB">
            <w:pPr>
              <w:pStyle w:val="BodyText"/>
              <w:jc w:val="both"/>
              <w:rPr>
                <w:b w:val="0"/>
                <w:sz w:val="20"/>
              </w:rPr>
            </w:pPr>
          </w:p>
        </w:tc>
      </w:tr>
      <w:tr w:rsidR="00F552AB">
        <w:trPr>
          <w:jc w:val="center"/>
        </w:trPr>
        <w:tc>
          <w:tcPr>
            <w:tcW w:w="1242" w:type="dxa"/>
          </w:tcPr>
          <w:p w:rsidR="00F552AB" w:rsidRDefault="00F552AB">
            <w:pPr>
              <w:pStyle w:val="BodyText"/>
              <w:jc w:val="both"/>
              <w:rPr>
                <w:b w:val="0"/>
                <w:sz w:val="20"/>
              </w:rPr>
            </w:pPr>
            <w:r>
              <w:rPr>
                <w:b w:val="0"/>
                <w:sz w:val="20"/>
              </w:rPr>
              <w:t>2.2</w:t>
            </w:r>
          </w:p>
        </w:tc>
        <w:tc>
          <w:tcPr>
            <w:tcW w:w="6096" w:type="dxa"/>
          </w:tcPr>
          <w:p w:rsidR="00F552AB" w:rsidRDefault="00F552AB">
            <w:pPr>
              <w:pStyle w:val="BodyText"/>
              <w:jc w:val="both"/>
              <w:rPr>
                <w:b w:val="0"/>
                <w:sz w:val="20"/>
              </w:rPr>
            </w:pPr>
          </w:p>
        </w:tc>
        <w:tc>
          <w:tcPr>
            <w:tcW w:w="1182" w:type="dxa"/>
          </w:tcPr>
          <w:p w:rsidR="00F552AB" w:rsidRDefault="00F552AB">
            <w:pPr>
              <w:pStyle w:val="BodyText"/>
              <w:jc w:val="both"/>
              <w:rPr>
                <w:b w:val="0"/>
                <w:sz w:val="20"/>
              </w:rPr>
            </w:pPr>
          </w:p>
        </w:tc>
      </w:tr>
      <w:tr w:rsidR="00F552AB">
        <w:trPr>
          <w:jc w:val="center"/>
        </w:trPr>
        <w:tc>
          <w:tcPr>
            <w:tcW w:w="1242" w:type="dxa"/>
          </w:tcPr>
          <w:p w:rsidR="00F552AB" w:rsidRDefault="00F552AB">
            <w:pPr>
              <w:pStyle w:val="BodyText"/>
              <w:jc w:val="both"/>
              <w:rPr>
                <w:b w:val="0"/>
                <w:sz w:val="20"/>
              </w:rPr>
            </w:pPr>
            <w:r>
              <w:rPr>
                <w:b w:val="0"/>
                <w:sz w:val="20"/>
              </w:rPr>
              <w:t>2.3</w:t>
            </w:r>
          </w:p>
        </w:tc>
        <w:tc>
          <w:tcPr>
            <w:tcW w:w="6096" w:type="dxa"/>
          </w:tcPr>
          <w:p w:rsidR="00F552AB" w:rsidRDefault="00F552AB">
            <w:pPr>
              <w:pStyle w:val="BodyText"/>
              <w:jc w:val="both"/>
              <w:rPr>
                <w:b w:val="0"/>
                <w:sz w:val="20"/>
              </w:rPr>
            </w:pPr>
          </w:p>
        </w:tc>
        <w:tc>
          <w:tcPr>
            <w:tcW w:w="1182" w:type="dxa"/>
          </w:tcPr>
          <w:p w:rsidR="00F552AB" w:rsidRDefault="00F552AB">
            <w:pPr>
              <w:pStyle w:val="BodyText"/>
              <w:jc w:val="both"/>
              <w:rPr>
                <w:b w:val="0"/>
                <w:sz w:val="20"/>
              </w:rPr>
            </w:pPr>
          </w:p>
        </w:tc>
      </w:tr>
      <w:tr w:rsidR="00F552AB">
        <w:trPr>
          <w:jc w:val="center"/>
        </w:trPr>
        <w:tc>
          <w:tcPr>
            <w:tcW w:w="1242" w:type="dxa"/>
          </w:tcPr>
          <w:p w:rsidR="00F552AB" w:rsidRDefault="00F552AB">
            <w:pPr>
              <w:pStyle w:val="BodyText"/>
              <w:jc w:val="both"/>
              <w:rPr>
                <w:b w:val="0"/>
                <w:sz w:val="20"/>
              </w:rPr>
            </w:pPr>
            <w:r>
              <w:rPr>
                <w:b w:val="0"/>
                <w:sz w:val="20"/>
              </w:rPr>
              <w:t>2.4</w:t>
            </w:r>
          </w:p>
        </w:tc>
        <w:tc>
          <w:tcPr>
            <w:tcW w:w="6096" w:type="dxa"/>
          </w:tcPr>
          <w:p w:rsidR="00F552AB" w:rsidRDefault="00F552AB">
            <w:pPr>
              <w:pStyle w:val="BodyText"/>
              <w:jc w:val="both"/>
              <w:rPr>
                <w:b w:val="0"/>
                <w:sz w:val="20"/>
              </w:rPr>
            </w:pPr>
          </w:p>
        </w:tc>
        <w:tc>
          <w:tcPr>
            <w:tcW w:w="1182" w:type="dxa"/>
          </w:tcPr>
          <w:p w:rsidR="00F552AB" w:rsidRDefault="00F552AB">
            <w:pPr>
              <w:pStyle w:val="BodyText"/>
              <w:jc w:val="both"/>
              <w:rPr>
                <w:b w:val="0"/>
                <w:sz w:val="20"/>
              </w:rPr>
            </w:pPr>
          </w:p>
        </w:tc>
      </w:tr>
      <w:tr w:rsidR="00F552AB">
        <w:trPr>
          <w:jc w:val="center"/>
        </w:trPr>
        <w:tc>
          <w:tcPr>
            <w:tcW w:w="1242" w:type="dxa"/>
          </w:tcPr>
          <w:p w:rsidR="00F552AB" w:rsidRDefault="00F552AB">
            <w:pPr>
              <w:pStyle w:val="BodyText"/>
              <w:jc w:val="both"/>
              <w:rPr>
                <w:b w:val="0"/>
                <w:sz w:val="20"/>
              </w:rPr>
            </w:pPr>
          </w:p>
        </w:tc>
        <w:tc>
          <w:tcPr>
            <w:tcW w:w="6096" w:type="dxa"/>
          </w:tcPr>
          <w:p w:rsidR="00F552AB" w:rsidRDefault="00F552AB">
            <w:pPr>
              <w:pStyle w:val="BodyText"/>
              <w:jc w:val="both"/>
              <w:rPr>
                <w:b w:val="0"/>
                <w:sz w:val="20"/>
              </w:rPr>
            </w:pPr>
          </w:p>
        </w:tc>
        <w:tc>
          <w:tcPr>
            <w:tcW w:w="1182" w:type="dxa"/>
          </w:tcPr>
          <w:p w:rsidR="00F552AB" w:rsidRDefault="00F552AB">
            <w:pPr>
              <w:pStyle w:val="BodyText"/>
              <w:jc w:val="both"/>
              <w:rPr>
                <w:b w:val="0"/>
                <w:sz w:val="20"/>
              </w:rPr>
            </w:pPr>
          </w:p>
        </w:tc>
      </w:tr>
    </w:tbl>
    <w:p w:rsidR="00F552AB" w:rsidRDefault="00F552AB">
      <w:pPr>
        <w:pStyle w:val="BodyText"/>
        <w:ind w:left="720" w:hanging="720"/>
        <w:jc w:val="both"/>
        <w:rPr>
          <w:b w:val="0"/>
          <w:sz w:val="20"/>
        </w:rPr>
      </w:pPr>
    </w:p>
    <w:p w:rsidR="008C698D" w:rsidRPr="003B510A" w:rsidRDefault="008C698D" w:rsidP="008C698D">
      <w:pPr>
        <w:keepNext/>
        <w:spacing w:before="200" w:after="200"/>
        <w:ind w:left="284"/>
        <w:jc w:val="both"/>
        <w:outlineLvl w:val="1"/>
        <w:rPr>
          <w:rFonts w:ascii="Arial Bold" w:hAnsi="Arial Bold"/>
          <w:b/>
          <w:caps/>
          <w:sz w:val="22"/>
        </w:rPr>
      </w:pPr>
      <w:r w:rsidRPr="003B510A">
        <w:rPr>
          <w:rFonts w:ascii="Arial Bold" w:hAnsi="Arial Bold"/>
          <w:b/>
          <w:caps/>
          <w:sz w:val="22"/>
        </w:rPr>
        <w:t xml:space="preserve">Additional Requirements or Specifications not Covered in </w:t>
      </w:r>
      <w:r>
        <w:rPr>
          <w:rFonts w:ascii="Arial Bold" w:hAnsi="Arial Bold"/>
          <w:b/>
          <w:caps/>
          <w:sz w:val="22"/>
        </w:rPr>
        <w:t xml:space="preserve">QUALITY </w:t>
      </w:r>
      <w:r w:rsidRPr="003B510A">
        <w:rPr>
          <w:rFonts w:ascii="Arial Bold" w:hAnsi="Arial Bold"/>
          <w:b/>
          <w:caps/>
          <w:sz w:val="22"/>
        </w:rPr>
        <w:t>Specifications Above</w:t>
      </w:r>
    </w:p>
    <w:p w:rsidR="008C698D" w:rsidRPr="003B510A" w:rsidRDefault="008C698D" w:rsidP="008C698D">
      <w:pPr>
        <w:keepNext/>
        <w:widowControl w:val="0"/>
        <w:ind w:left="993" w:hanging="360"/>
        <w:outlineLvl w:val="2"/>
        <w:rPr>
          <w:rFonts w:ascii="Arial Bold" w:hAnsi="Arial Bold"/>
          <w:b/>
          <w:smallCaps/>
          <w:sz w:val="20"/>
        </w:rPr>
      </w:pPr>
      <w:bookmarkStart w:id="74" w:name="_Toc508632371"/>
      <w:r w:rsidRPr="003B510A">
        <w:rPr>
          <w:rFonts w:ascii="Arial Bold" w:hAnsi="Arial Bold"/>
          <w:b/>
          <w:smallCaps/>
          <w:sz w:val="20"/>
        </w:rPr>
        <w:t>LED L</w:t>
      </w:r>
      <w:r>
        <w:rPr>
          <w:rFonts w:ascii="Arial Bold" w:hAnsi="Arial Bold"/>
          <w:b/>
          <w:smallCaps/>
          <w:sz w:val="20"/>
        </w:rPr>
        <w:t>IGHTS</w:t>
      </w:r>
      <w:bookmarkEnd w:id="74"/>
    </w:p>
    <w:p w:rsidR="008C698D" w:rsidRPr="003B510A" w:rsidRDefault="008C698D" w:rsidP="008C698D">
      <w:pPr>
        <w:ind w:left="454"/>
        <w:rPr>
          <w:sz w:val="22"/>
        </w:rPr>
      </w:pPr>
    </w:p>
    <w:p w:rsidR="008C698D" w:rsidRPr="003B510A" w:rsidRDefault="008C698D" w:rsidP="008C698D">
      <w:pPr>
        <w:ind w:left="454"/>
        <w:rPr>
          <w:sz w:val="22"/>
        </w:rPr>
      </w:pPr>
      <w:r w:rsidRPr="003B510A">
        <w:rPr>
          <w:sz w:val="22"/>
        </w:rPr>
        <w:t xml:space="preserve">All Light fittings installed for this project is to be of the LED type, unless otherwise stated.  </w:t>
      </w:r>
    </w:p>
    <w:p w:rsidR="008C698D" w:rsidRPr="003B510A" w:rsidRDefault="008C698D" w:rsidP="008C698D">
      <w:pPr>
        <w:ind w:left="454"/>
        <w:rPr>
          <w:sz w:val="22"/>
        </w:rPr>
      </w:pPr>
    </w:p>
    <w:p w:rsidR="008C698D" w:rsidRPr="003B510A" w:rsidRDefault="008C698D" w:rsidP="008C698D">
      <w:pPr>
        <w:ind w:left="454"/>
        <w:rPr>
          <w:sz w:val="22"/>
        </w:rPr>
      </w:pPr>
      <w:r w:rsidRPr="003B510A">
        <w:rPr>
          <w:sz w:val="22"/>
        </w:rPr>
        <w:t>The following international stand</w:t>
      </w:r>
      <w:r>
        <w:rPr>
          <w:sz w:val="22"/>
        </w:rPr>
        <w:t>ard</w:t>
      </w:r>
      <w:r w:rsidRPr="003B510A">
        <w:rPr>
          <w:sz w:val="22"/>
        </w:rPr>
        <w:t xml:space="preserve"> specifications and South-African Bureau of Standards shall apply to the LED luminaire specification:</w:t>
      </w:r>
    </w:p>
    <w:p w:rsidR="008C698D" w:rsidRPr="003B510A" w:rsidRDefault="008C698D" w:rsidP="008C698D">
      <w:pPr>
        <w:ind w:left="454"/>
        <w:rPr>
          <w:sz w:val="22"/>
        </w:rPr>
      </w:pPr>
    </w:p>
    <w:tbl>
      <w:tblPr>
        <w:tblStyle w:val="TableGrid"/>
        <w:tblW w:w="0" w:type="auto"/>
        <w:tblCellSpacing w:w="28"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5"/>
        <w:gridCol w:w="6229"/>
      </w:tblGrid>
      <w:tr w:rsidR="008C698D" w:rsidRPr="003B510A" w:rsidTr="001C03AF">
        <w:trPr>
          <w:tblCellSpacing w:w="28" w:type="dxa"/>
        </w:trPr>
        <w:tc>
          <w:tcPr>
            <w:tcW w:w="4254" w:type="dxa"/>
          </w:tcPr>
          <w:p w:rsidR="008C698D" w:rsidRPr="003B510A" w:rsidRDefault="008C698D" w:rsidP="001C03AF">
            <w:pPr>
              <w:spacing w:after="200"/>
              <w:ind w:left="1701" w:hanging="425"/>
              <w:contextualSpacing/>
              <w:jc w:val="both"/>
              <w:rPr>
                <w:rFonts w:cs="Arial"/>
                <w:sz w:val="22"/>
                <w:szCs w:val="22"/>
                <w:lang w:val="en-ZA" w:bidi="en-US"/>
              </w:rPr>
            </w:pPr>
            <w:r w:rsidRPr="003B510A">
              <w:rPr>
                <w:rFonts w:cs="Arial"/>
                <w:sz w:val="22"/>
                <w:szCs w:val="22"/>
                <w:lang w:val="en-ZA" w:bidi="en-US"/>
              </w:rPr>
              <w:t>SANS 475</w:t>
            </w:r>
          </w:p>
        </w:tc>
        <w:tc>
          <w:tcPr>
            <w:tcW w:w="6260" w:type="dxa"/>
          </w:tcPr>
          <w:p w:rsidR="008C698D" w:rsidRPr="003B510A" w:rsidRDefault="008C698D" w:rsidP="001C03AF">
            <w:pPr>
              <w:rPr>
                <w:sz w:val="22"/>
              </w:rPr>
            </w:pPr>
            <w:r w:rsidRPr="003B510A">
              <w:rPr>
                <w:sz w:val="22"/>
              </w:rPr>
              <w:t>Luminaires for interior lighting, street lighting and floodlighting – Performance and requirements</w:t>
            </w:r>
          </w:p>
          <w:p w:rsidR="008C698D" w:rsidRPr="003B510A" w:rsidRDefault="008C698D" w:rsidP="001C03AF">
            <w:pPr>
              <w:rPr>
                <w:sz w:val="22"/>
              </w:rPr>
            </w:pPr>
          </w:p>
        </w:tc>
      </w:tr>
      <w:tr w:rsidR="008C698D" w:rsidRPr="003B510A" w:rsidTr="001C03AF">
        <w:trPr>
          <w:tblCellSpacing w:w="28" w:type="dxa"/>
        </w:trPr>
        <w:tc>
          <w:tcPr>
            <w:tcW w:w="4254" w:type="dxa"/>
          </w:tcPr>
          <w:p w:rsidR="008C698D" w:rsidRPr="003B510A" w:rsidRDefault="008C698D" w:rsidP="001C03AF">
            <w:pPr>
              <w:spacing w:after="200"/>
              <w:ind w:left="1701" w:hanging="425"/>
              <w:contextualSpacing/>
              <w:jc w:val="both"/>
              <w:rPr>
                <w:rFonts w:cs="Arial"/>
                <w:sz w:val="22"/>
                <w:szCs w:val="22"/>
                <w:lang w:val="en-ZA" w:bidi="en-US"/>
              </w:rPr>
            </w:pPr>
            <w:r w:rsidRPr="003B510A">
              <w:rPr>
                <w:rFonts w:cs="Arial"/>
                <w:sz w:val="22"/>
                <w:szCs w:val="22"/>
                <w:lang w:val="en-ZA" w:bidi="en-US"/>
              </w:rPr>
              <w:t>SANS 10114-1</w:t>
            </w:r>
          </w:p>
        </w:tc>
        <w:tc>
          <w:tcPr>
            <w:tcW w:w="6260" w:type="dxa"/>
          </w:tcPr>
          <w:p w:rsidR="008C698D" w:rsidRPr="003B510A" w:rsidRDefault="008C698D" w:rsidP="001C03AF">
            <w:pPr>
              <w:rPr>
                <w:sz w:val="22"/>
              </w:rPr>
            </w:pPr>
            <w:r w:rsidRPr="003B510A">
              <w:rPr>
                <w:sz w:val="22"/>
              </w:rPr>
              <w:t>Interior lighting part 1: Artificial lighting of interiors</w:t>
            </w:r>
          </w:p>
        </w:tc>
      </w:tr>
      <w:tr w:rsidR="008C698D" w:rsidRPr="003B510A" w:rsidTr="001C03AF">
        <w:trPr>
          <w:tblCellSpacing w:w="28" w:type="dxa"/>
        </w:trPr>
        <w:tc>
          <w:tcPr>
            <w:tcW w:w="4254" w:type="dxa"/>
          </w:tcPr>
          <w:p w:rsidR="008C698D" w:rsidRPr="003B510A" w:rsidRDefault="008C698D" w:rsidP="001C03AF">
            <w:pPr>
              <w:spacing w:after="200"/>
              <w:ind w:left="1701" w:hanging="425"/>
              <w:contextualSpacing/>
              <w:jc w:val="both"/>
              <w:rPr>
                <w:rFonts w:cs="Arial"/>
                <w:sz w:val="22"/>
                <w:szCs w:val="22"/>
                <w:lang w:val="en-ZA" w:bidi="en-US"/>
              </w:rPr>
            </w:pPr>
            <w:r w:rsidRPr="003B510A">
              <w:rPr>
                <w:rFonts w:cs="Arial"/>
                <w:sz w:val="22"/>
                <w:szCs w:val="22"/>
                <w:lang w:val="en-ZA" w:bidi="en-US"/>
              </w:rPr>
              <w:t>SANS 10114-2</w:t>
            </w:r>
          </w:p>
        </w:tc>
        <w:tc>
          <w:tcPr>
            <w:tcW w:w="6260" w:type="dxa"/>
          </w:tcPr>
          <w:p w:rsidR="008C698D" w:rsidRPr="003B510A" w:rsidRDefault="008C698D" w:rsidP="001C03AF">
            <w:pPr>
              <w:rPr>
                <w:sz w:val="22"/>
              </w:rPr>
            </w:pPr>
            <w:r w:rsidRPr="003B510A">
              <w:rPr>
                <w:sz w:val="22"/>
              </w:rPr>
              <w:t>Interior lighting part 2: Emergency lighting</w:t>
            </w:r>
          </w:p>
        </w:tc>
      </w:tr>
      <w:tr w:rsidR="008C698D" w:rsidRPr="003B510A" w:rsidTr="001C03AF">
        <w:trPr>
          <w:tblCellSpacing w:w="28" w:type="dxa"/>
        </w:trPr>
        <w:tc>
          <w:tcPr>
            <w:tcW w:w="4254" w:type="dxa"/>
          </w:tcPr>
          <w:p w:rsidR="008C698D" w:rsidRPr="003B510A" w:rsidRDefault="008C698D" w:rsidP="001C03AF">
            <w:pPr>
              <w:spacing w:after="200"/>
              <w:ind w:left="1701" w:hanging="425"/>
              <w:contextualSpacing/>
              <w:jc w:val="both"/>
              <w:rPr>
                <w:rFonts w:cs="Arial"/>
                <w:sz w:val="22"/>
                <w:szCs w:val="22"/>
                <w:lang w:val="en-ZA" w:bidi="en-US"/>
              </w:rPr>
            </w:pPr>
            <w:r w:rsidRPr="003B510A">
              <w:rPr>
                <w:rFonts w:cs="Arial"/>
                <w:sz w:val="22"/>
                <w:szCs w:val="22"/>
                <w:lang w:val="en-ZA" w:bidi="en-US"/>
              </w:rPr>
              <w:t>SANS 60598-1</w:t>
            </w:r>
          </w:p>
        </w:tc>
        <w:tc>
          <w:tcPr>
            <w:tcW w:w="6260" w:type="dxa"/>
          </w:tcPr>
          <w:p w:rsidR="008C698D" w:rsidRPr="003B510A" w:rsidRDefault="008C698D" w:rsidP="001C03AF">
            <w:pPr>
              <w:rPr>
                <w:sz w:val="22"/>
              </w:rPr>
            </w:pPr>
            <w:r w:rsidRPr="003B510A">
              <w:rPr>
                <w:sz w:val="22"/>
              </w:rPr>
              <w:t>Luminaires part 1: General requirements and tests</w:t>
            </w:r>
          </w:p>
        </w:tc>
      </w:tr>
      <w:tr w:rsidR="008C698D" w:rsidRPr="003B510A" w:rsidTr="001C03AF">
        <w:trPr>
          <w:tblCellSpacing w:w="28" w:type="dxa"/>
        </w:trPr>
        <w:tc>
          <w:tcPr>
            <w:tcW w:w="4254" w:type="dxa"/>
          </w:tcPr>
          <w:p w:rsidR="008C698D" w:rsidRPr="003B510A" w:rsidRDefault="008C698D" w:rsidP="001C03AF">
            <w:pPr>
              <w:spacing w:after="200"/>
              <w:ind w:left="1701" w:hanging="425"/>
              <w:contextualSpacing/>
              <w:jc w:val="both"/>
              <w:rPr>
                <w:rFonts w:cs="Arial"/>
                <w:sz w:val="22"/>
                <w:szCs w:val="22"/>
                <w:lang w:val="en-ZA" w:bidi="en-US"/>
              </w:rPr>
            </w:pPr>
            <w:r w:rsidRPr="003B510A">
              <w:rPr>
                <w:rFonts w:cs="Arial"/>
                <w:sz w:val="22"/>
                <w:szCs w:val="22"/>
                <w:lang w:val="en-ZA" w:bidi="en-US"/>
              </w:rPr>
              <w:t>SANS 60598-2.1</w:t>
            </w:r>
          </w:p>
        </w:tc>
        <w:tc>
          <w:tcPr>
            <w:tcW w:w="6260" w:type="dxa"/>
          </w:tcPr>
          <w:p w:rsidR="008C698D" w:rsidRPr="003B510A" w:rsidRDefault="008C698D" w:rsidP="001C03AF">
            <w:pPr>
              <w:rPr>
                <w:sz w:val="22"/>
              </w:rPr>
            </w:pPr>
            <w:r w:rsidRPr="003B510A">
              <w:rPr>
                <w:sz w:val="22"/>
              </w:rPr>
              <w:t>Luminaires part 2: Particular requirements section 1 – Fixed general purpose luminaires</w:t>
            </w:r>
            <w:r>
              <w:rPr>
                <w:sz w:val="22"/>
              </w:rPr>
              <w:t>.</w:t>
            </w:r>
          </w:p>
        </w:tc>
      </w:tr>
      <w:tr w:rsidR="008C698D" w:rsidRPr="003B510A" w:rsidTr="001C03AF">
        <w:trPr>
          <w:tblCellSpacing w:w="28" w:type="dxa"/>
        </w:trPr>
        <w:tc>
          <w:tcPr>
            <w:tcW w:w="4254" w:type="dxa"/>
          </w:tcPr>
          <w:p w:rsidR="008C698D" w:rsidRPr="003B510A" w:rsidRDefault="008C698D" w:rsidP="001C03AF">
            <w:pPr>
              <w:spacing w:after="200"/>
              <w:ind w:left="1701" w:hanging="425"/>
              <w:contextualSpacing/>
              <w:jc w:val="both"/>
              <w:rPr>
                <w:rFonts w:cs="Arial"/>
                <w:sz w:val="22"/>
                <w:szCs w:val="22"/>
                <w:lang w:val="en-ZA" w:bidi="en-US"/>
              </w:rPr>
            </w:pPr>
            <w:r w:rsidRPr="003B510A">
              <w:rPr>
                <w:rFonts w:cs="Arial"/>
                <w:sz w:val="22"/>
                <w:szCs w:val="22"/>
                <w:lang w:val="en-ZA" w:bidi="en-US"/>
              </w:rPr>
              <w:t>SANS 60598-2.2</w:t>
            </w:r>
          </w:p>
        </w:tc>
        <w:tc>
          <w:tcPr>
            <w:tcW w:w="6260" w:type="dxa"/>
          </w:tcPr>
          <w:p w:rsidR="008C698D" w:rsidRPr="003B510A" w:rsidRDefault="008C698D" w:rsidP="001C03AF">
            <w:pPr>
              <w:rPr>
                <w:sz w:val="22"/>
              </w:rPr>
            </w:pPr>
            <w:r w:rsidRPr="003B510A">
              <w:rPr>
                <w:sz w:val="22"/>
              </w:rPr>
              <w:t>Luminaires part 2: Particular requirements section 2 – Recessed luminaires</w:t>
            </w:r>
            <w:r>
              <w:rPr>
                <w:sz w:val="22"/>
              </w:rPr>
              <w:t>.</w:t>
            </w:r>
          </w:p>
        </w:tc>
      </w:tr>
      <w:tr w:rsidR="008C698D" w:rsidRPr="003B510A" w:rsidTr="001C03AF">
        <w:trPr>
          <w:tblCellSpacing w:w="28" w:type="dxa"/>
        </w:trPr>
        <w:tc>
          <w:tcPr>
            <w:tcW w:w="4254" w:type="dxa"/>
          </w:tcPr>
          <w:p w:rsidR="008C698D" w:rsidRPr="003B510A" w:rsidRDefault="008C698D" w:rsidP="001C03AF">
            <w:pPr>
              <w:spacing w:after="200"/>
              <w:ind w:left="1701" w:hanging="425"/>
              <w:contextualSpacing/>
              <w:jc w:val="both"/>
              <w:rPr>
                <w:rFonts w:cs="Arial"/>
                <w:sz w:val="22"/>
                <w:szCs w:val="22"/>
                <w:lang w:val="en-ZA" w:bidi="en-US"/>
              </w:rPr>
            </w:pPr>
            <w:r w:rsidRPr="003B510A">
              <w:rPr>
                <w:rFonts w:cs="Arial"/>
                <w:sz w:val="22"/>
                <w:szCs w:val="22"/>
                <w:lang w:val="en-ZA" w:bidi="en-US"/>
              </w:rPr>
              <w:t>SANS 60598-2.3</w:t>
            </w:r>
          </w:p>
        </w:tc>
        <w:tc>
          <w:tcPr>
            <w:tcW w:w="6260" w:type="dxa"/>
          </w:tcPr>
          <w:p w:rsidR="008C698D" w:rsidRPr="003B510A" w:rsidRDefault="008C698D" w:rsidP="001C03AF">
            <w:pPr>
              <w:rPr>
                <w:sz w:val="22"/>
              </w:rPr>
            </w:pPr>
            <w:r w:rsidRPr="003B510A">
              <w:rPr>
                <w:sz w:val="22"/>
              </w:rPr>
              <w:t>Luminaires part 2: Particular requirements section 3 – Luminaires for road and street lighting</w:t>
            </w:r>
            <w:r>
              <w:rPr>
                <w:sz w:val="22"/>
              </w:rPr>
              <w:t>.</w:t>
            </w:r>
          </w:p>
        </w:tc>
      </w:tr>
      <w:tr w:rsidR="008C698D" w:rsidRPr="003B510A" w:rsidTr="001C03AF">
        <w:trPr>
          <w:tblCellSpacing w:w="28" w:type="dxa"/>
        </w:trPr>
        <w:tc>
          <w:tcPr>
            <w:tcW w:w="4254" w:type="dxa"/>
          </w:tcPr>
          <w:p w:rsidR="008C698D" w:rsidRPr="003B510A" w:rsidRDefault="008C698D" w:rsidP="001C03AF">
            <w:pPr>
              <w:spacing w:after="200"/>
              <w:ind w:left="1701" w:hanging="425"/>
              <w:contextualSpacing/>
              <w:jc w:val="both"/>
              <w:rPr>
                <w:rFonts w:cs="Arial"/>
                <w:sz w:val="22"/>
                <w:szCs w:val="22"/>
                <w:lang w:val="en-ZA" w:bidi="en-US"/>
              </w:rPr>
            </w:pPr>
            <w:r w:rsidRPr="003B510A">
              <w:rPr>
                <w:rFonts w:cs="Arial"/>
                <w:sz w:val="22"/>
                <w:szCs w:val="22"/>
                <w:lang w:val="en-ZA" w:bidi="en-US"/>
              </w:rPr>
              <w:t>SANS 60598-2.5</w:t>
            </w:r>
          </w:p>
        </w:tc>
        <w:tc>
          <w:tcPr>
            <w:tcW w:w="6260" w:type="dxa"/>
          </w:tcPr>
          <w:p w:rsidR="008C698D" w:rsidRPr="003B510A" w:rsidRDefault="008C698D" w:rsidP="001C03AF">
            <w:pPr>
              <w:rPr>
                <w:sz w:val="22"/>
              </w:rPr>
            </w:pPr>
            <w:r w:rsidRPr="003B510A">
              <w:rPr>
                <w:sz w:val="22"/>
              </w:rPr>
              <w:t>Luminaires part 2: Particular requirements section 5 – Flood lighting</w:t>
            </w:r>
            <w:r>
              <w:rPr>
                <w:sz w:val="22"/>
              </w:rPr>
              <w:t>.</w:t>
            </w:r>
          </w:p>
        </w:tc>
      </w:tr>
      <w:tr w:rsidR="008C698D" w:rsidRPr="003B510A" w:rsidTr="001C03AF">
        <w:trPr>
          <w:tblCellSpacing w:w="28" w:type="dxa"/>
        </w:trPr>
        <w:tc>
          <w:tcPr>
            <w:tcW w:w="4254" w:type="dxa"/>
          </w:tcPr>
          <w:p w:rsidR="008C698D" w:rsidRPr="003B510A" w:rsidRDefault="008C698D" w:rsidP="001C03AF">
            <w:pPr>
              <w:spacing w:after="200"/>
              <w:ind w:left="1701" w:hanging="425"/>
              <w:contextualSpacing/>
              <w:jc w:val="both"/>
              <w:rPr>
                <w:rFonts w:cs="Arial"/>
                <w:sz w:val="22"/>
                <w:szCs w:val="22"/>
                <w:lang w:val="en-ZA" w:bidi="en-US"/>
              </w:rPr>
            </w:pPr>
            <w:r w:rsidRPr="003B510A">
              <w:rPr>
                <w:rFonts w:cs="Arial"/>
                <w:sz w:val="22"/>
                <w:szCs w:val="22"/>
                <w:lang w:val="en-ZA" w:bidi="en-US"/>
              </w:rPr>
              <w:t>SANS 61347-1 to 13</w:t>
            </w:r>
          </w:p>
        </w:tc>
        <w:tc>
          <w:tcPr>
            <w:tcW w:w="6260" w:type="dxa"/>
          </w:tcPr>
          <w:p w:rsidR="008C698D" w:rsidRPr="003B510A" w:rsidRDefault="008C698D" w:rsidP="001C03AF">
            <w:pPr>
              <w:rPr>
                <w:sz w:val="22"/>
              </w:rPr>
            </w:pPr>
            <w:r w:rsidRPr="003B510A">
              <w:rPr>
                <w:sz w:val="22"/>
              </w:rPr>
              <w:t>Lamp control gear</w:t>
            </w:r>
          </w:p>
        </w:tc>
      </w:tr>
      <w:tr w:rsidR="008C698D" w:rsidRPr="003B510A" w:rsidTr="001C03AF">
        <w:trPr>
          <w:tblCellSpacing w:w="28" w:type="dxa"/>
        </w:trPr>
        <w:tc>
          <w:tcPr>
            <w:tcW w:w="4254" w:type="dxa"/>
          </w:tcPr>
          <w:p w:rsidR="008C698D" w:rsidRPr="003B510A" w:rsidRDefault="008C698D" w:rsidP="001C03AF">
            <w:pPr>
              <w:spacing w:after="200"/>
              <w:ind w:left="1701" w:hanging="425"/>
              <w:contextualSpacing/>
              <w:jc w:val="both"/>
              <w:rPr>
                <w:rFonts w:cs="Arial"/>
                <w:sz w:val="22"/>
                <w:szCs w:val="22"/>
                <w:lang w:val="en-ZA" w:bidi="en-US"/>
              </w:rPr>
            </w:pPr>
            <w:r w:rsidRPr="003B510A">
              <w:rPr>
                <w:rFonts w:cs="Arial"/>
                <w:sz w:val="22"/>
                <w:szCs w:val="22"/>
                <w:lang w:val="en-ZA" w:bidi="en-US"/>
              </w:rPr>
              <w:t>SANS 62031</w:t>
            </w:r>
          </w:p>
        </w:tc>
        <w:tc>
          <w:tcPr>
            <w:tcW w:w="6260" w:type="dxa"/>
          </w:tcPr>
          <w:p w:rsidR="008C698D" w:rsidRPr="003B510A" w:rsidRDefault="008C698D" w:rsidP="001C03AF">
            <w:pPr>
              <w:rPr>
                <w:sz w:val="22"/>
              </w:rPr>
            </w:pPr>
            <w:r w:rsidRPr="003B510A">
              <w:rPr>
                <w:sz w:val="22"/>
              </w:rPr>
              <w:t>LED modules for general lighting – Safety specifications</w:t>
            </w:r>
          </w:p>
        </w:tc>
      </w:tr>
      <w:tr w:rsidR="008C698D" w:rsidRPr="003B510A" w:rsidTr="001C03AF">
        <w:trPr>
          <w:tblCellSpacing w:w="28" w:type="dxa"/>
        </w:trPr>
        <w:tc>
          <w:tcPr>
            <w:tcW w:w="4254" w:type="dxa"/>
          </w:tcPr>
          <w:p w:rsidR="008C698D" w:rsidRPr="003B510A" w:rsidRDefault="008C698D" w:rsidP="001C03AF">
            <w:pPr>
              <w:spacing w:after="200"/>
              <w:ind w:left="1701" w:hanging="425"/>
              <w:contextualSpacing/>
              <w:jc w:val="both"/>
              <w:rPr>
                <w:rFonts w:cs="Arial"/>
                <w:sz w:val="22"/>
                <w:szCs w:val="22"/>
                <w:lang w:val="en-ZA" w:bidi="en-US"/>
              </w:rPr>
            </w:pPr>
            <w:r w:rsidRPr="003B510A">
              <w:rPr>
                <w:rFonts w:cs="Arial"/>
                <w:sz w:val="22"/>
                <w:szCs w:val="22"/>
                <w:lang w:val="en-ZA" w:bidi="en-US"/>
              </w:rPr>
              <w:lastRenderedPageBreak/>
              <w:t>SANS 62384</w:t>
            </w:r>
          </w:p>
        </w:tc>
        <w:tc>
          <w:tcPr>
            <w:tcW w:w="6260" w:type="dxa"/>
          </w:tcPr>
          <w:p w:rsidR="008C698D" w:rsidRPr="003B510A" w:rsidRDefault="008C698D" w:rsidP="001C03AF">
            <w:pPr>
              <w:rPr>
                <w:sz w:val="22"/>
              </w:rPr>
            </w:pPr>
            <w:r w:rsidRPr="003B510A">
              <w:rPr>
                <w:sz w:val="22"/>
              </w:rPr>
              <w:t>DC or AC supplied electronic control gear for LED modules – Performance requirements</w:t>
            </w:r>
            <w:r>
              <w:rPr>
                <w:sz w:val="22"/>
              </w:rPr>
              <w:t>.</w:t>
            </w:r>
          </w:p>
        </w:tc>
      </w:tr>
      <w:tr w:rsidR="008C698D" w:rsidRPr="003B510A" w:rsidTr="001C03AF">
        <w:trPr>
          <w:tblCellSpacing w:w="28" w:type="dxa"/>
        </w:trPr>
        <w:tc>
          <w:tcPr>
            <w:tcW w:w="4254" w:type="dxa"/>
          </w:tcPr>
          <w:p w:rsidR="008C698D" w:rsidRPr="003B510A" w:rsidRDefault="008C698D" w:rsidP="001C03AF">
            <w:pPr>
              <w:spacing w:after="200"/>
              <w:ind w:left="1701" w:hanging="425"/>
              <w:contextualSpacing/>
              <w:jc w:val="both"/>
              <w:rPr>
                <w:rFonts w:cs="Arial"/>
                <w:sz w:val="22"/>
                <w:szCs w:val="22"/>
                <w:lang w:val="en-ZA" w:bidi="en-US"/>
              </w:rPr>
            </w:pPr>
            <w:r w:rsidRPr="003B510A">
              <w:rPr>
                <w:rFonts w:cs="Arial"/>
                <w:sz w:val="22"/>
                <w:szCs w:val="22"/>
                <w:lang w:val="en-ZA" w:bidi="en-US"/>
              </w:rPr>
              <w:t>SANS 62560</w:t>
            </w:r>
          </w:p>
        </w:tc>
        <w:tc>
          <w:tcPr>
            <w:tcW w:w="6260" w:type="dxa"/>
          </w:tcPr>
          <w:p w:rsidR="008C698D" w:rsidRPr="003B510A" w:rsidRDefault="008C698D" w:rsidP="001C03AF">
            <w:pPr>
              <w:rPr>
                <w:sz w:val="22"/>
              </w:rPr>
            </w:pPr>
            <w:r w:rsidRPr="003B510A">
              <w:rPr>
                <w:sz w:val="22"/>
              </w:rPr>
              <w:t>Self-ballasted LED lamps for general lightin</w:t>
            </w:r>
            <w:r>
              <w:rPr>
                <w:sz w:val="22"/>
              </w:rPr>
              <w:t>g</w:t>
            </w:r>
            <w:r w:rsidRPr="003B510A">
              <w:rPr>
                <w:sz w:val="22"/>
              </w:rPr>
              <w:t xml:space="preserve"> services with supply voltages &gt; 50V – Safety specification</w:t>
            </w:r>
            <w:r>
              <w:rPr>
                <w:sz w:val="22"/>
              </w:rPr>
              <w:t>.</w:t>
            </w:r>
          </w:p>
        </w:tc>
      </w:tr>
      <w:tr w:rsidR="008C698D" w:rsidRPr="003B510A" w:rsidTr="001C03AF">
        <w:trPr>
          <w:tblCellSpacing w:w="28" w:type="dxa"/>
        </w:trPr>
        <w:tc>
          <w:tcPr>
            <w:tcW w:w="4254" w:type="dxa"/>
          </w:tcPr>
          <w:p w:rsidR="008C698D" w:rsidRPr="003B510A" w:rsidRDefault="008C698D" w:rsidP="001C03AF">
            <w:pPr>
              <w:spacing w:after="200"/>
              <w:ind w:left="1701" w:hanging="425"/>
              <w:contextualSpacing/>
              <w:jc w:val="both"/>
              <w:rPr>
                <w:rFonts w:cs="Arial"/>
                <w:sz w:val="22"/>
                <w:szCs w:val="22"/>
                <w:lang w:val="en-ZA" w:bidi="en-US"/>
              </w:rPr>
            </w:pPr>
            <w:r w:rsidRPr="003B510A">
              <w:rPr>
                <w:rFonts w:cs="Arial"/>
                <w:sz w:val="22"/>
                <w:szCs w:val="22"/>
                <w:lang w:val="en-ZA" w:bidi="en-US"/>
              </w:rPr>
              <w:t>SANS 62612</w:t>
            </w:r>
          </w:p>
        </w:tc>
        <w:tc>
          <w:tcPr>
            <w:tcW w:w="6260" w:type="dxa"/>
          </w:tcPr>
          <w:p w:rsidR="008C698D" w:rsidRPr="003B510A" w:rsidRDefault="008C698D" w:rsidP="001C03AF">
            <w:pPr>
              <w:rPr>
                <w:sz w:val="22"/>
              </w:rPr>
            </w:pPr>
            <w:r w:rsidRPr="003B510A">
              <w:rPr>
                <w:sz w:val="22"/>
              </w:rPr>
              <w:t>Self-ballasted LED lamps for general lightin</w:t>
            </w:r>
            <w:r>
              <w:rPr>
                <w:sz w:val="22"/>
              </w:rPr>
              <w:t>g</w:t>
            </w:r>
            <w:r w:rsidRPr="003B510A">
              <w:rPr>
                <w:sz w:val="22"/>
              </w:rPr>
              <w:t xml:space="preserve"> services with supply voltages &gt; 50V – Performance requirements</w:t>
            </w:r>
          </w:p>
        </w:tc>
      </w:tr>
      <w:tr w:rsidR="008C698D" w:rsidRPr="003B510A" w:rsidTr="001C03AF">
        <w:trPr>
          <w:tblCellSpacing w:w="28" w:type="dxa"/>
        </w:trPr>
        <w:tc>
          <w:tcPr>
            <w:tcW w:w="4254" w:type="dxa"/>
          </w:tcPr>
          <w:p w:rsidR="008C698D" w:rsidRPr="003B510A" w:rsidRDefault="008C698D" w:rsidP="001C03AF">
            <w:pPr>
              <w:spacing w:after="200"/>
              <w:ind w:left="1701" w:hanging="425"/>
              <w:contextualSpacing/>
              <w:jc w:val="both"/>
              <w:rPr>
                <w:rFonts w:cs="Arial"/>
                <w:sz w:val="22"/>
                <w:szCs w:val="22"/>
                <w:lang w:val="en-ZA" w:bidi="en-US"/>
              </w:rPr>
            </w:pPr>
            <w:r w:rsidRPr="003B510A">
              <w:rPr>
                <w:rFonts w:cs="Arial"/>
                <w:sz w:val="22"/>
                <w:szCs w:val="22"/>
                <w:lang w:val="en-ZA" w:bidi="en-US"/>
              </w:rPr>
              <w:t>EN 55015</w:t>
            </w:r>
          </w:p>
        </w:tc>
        <w:tc>
          <w:tcPr>
            <w:tcW w:w="6260" w:type="dxa"/>
          </w:tcPr>
          <w:p w:rsidR="008C698D" w:rsidRPr="003B510A" w:rsidRDefault="008C698D" w:rsidP="001C03AF">
            <w:pPr>
              <w:rPr>
                <w:sz w:val="22"/>
              </w:rPr>
            </w:pPr>
            <w:r w:rsidRPr="003B510A">
              <w:rPr>
                <w:sz w:val="22"/>
              </w:rPr>
              <w:t>Limits and methods of measurement of radio disturbance of electrical lighting or equipment</w:t>
            </w:r>
            <w:r>
              <w:rPr>
                <w:sz w:val="22"/>
              </w:rPr>
              <w:t>.</w:t>
            </w:r>
          </w:p>
        </w:tc>
      </w:tr>
      <w:tr w:rsidR="008C698D" w:rsidRPr="003B510A" w:rsidTr="001C03AF">
        <w:trPr>
          <w:tblCellSpacing w:w="28" w:type="dxa"/>
        </w:trPr>
        <w:tc>
          <w:tcPr>
            <w:tcW w:w="4254" w:type="dxa"/>
          </w:tcPr>
          <w:p w:rsidR="008C698D" w:rsidRPr="003B510A" w:rsidRDefault="008C698D" w:rsidP="001C03AF">
            <w:pPr>
              <w:spacing w:after="200"/>
              <w:ind w:left="1701" w:hanging="425"/>
              <w:contextualSpacing/>
              <w:jc w:val="both"/>
              <w:rPr>
                <w:rFonts w:cs="Arial"/>
                <w:sz w:val="22"/>
                <w:szCs w:val="22"/>
                <w:lang w:val="en-ZA" w:bidi="en-US"/>
              </w:rPr>
            </w:pPr>
            <w:r w:rsidRPr="003B510A">
              <w:rPr>
                <w:rFonts w:cs="Arial"/>
                <w:sz w:val="22"/>
                <w:szCs w:val="22"/>
                <w:lang w:val="en-ZA" w:bidi="en-US"/>
              </w:rPr>
              <w:t>EN 61000-3.2</w:t>
            </w:r>
          </w:p>
        </w:tc>
        <w:tc>
          <w:tcPr>
            <w:tcW w:w="6260" w:type="dxa"/>
          </w:tcPr>
          <w:p w:rsidR="008C698D" w:rsidRPr="003B510A" w:rsidRDefault="008C698D" w:rsidP="001C03AF">
            <w:pPr>
              <w:rPr>
                <w:sz w:val="22"/>
              </w:rPr>
            </w:pPr>
            <w:r w:rsidRPr="003B510A">
              <w:rPr>
                <w:sz w:val="22"/>
              </w:rPr>
              <w:t>Electromagnetic compatibility (EMC) limits for harmonic current emissions</w:t>
            </w:r>
            <w:r>
              <w:rPr>
                <w:sz w:val="22"/>
              </w:rPr>
              <w:t>.</w:t>
            </w:r>
          </w:p>
        </w:tc>
      </w:tr>
      <w:tr w:rsidR="008C698D" w:rsidRPr="003B510A" w:rsidTr="001C03AF">
        <w:trPr>
          <w:tblCellSpacing w:w="28" w:type="dxa"/>
        </w:trPr>
        <w:tc>
          <w:tcPr>
            <w:tcW w:w="4254" w:type="dxa"/>
          </w:tcPr>
          <w:p w:rsidR="008C698D" w:rsidRPr="003B510A" w:rsidRDefault="008C698D" w:rsidP="001C03AF">
            <w:pPr>
              <w:spacing w:after="200"/>
              <w:ind w:left="1701" w:hanging="425"/>
              <w:contextualSpacing/>
              <w:jc w:val="both"/>
              <w:rPr>
                <w:rFonts w:cs="Arial"/>
                <w:sz w:val="22"/>
                <w:szCs w:val="22"/>
                <w:lang w:val="en-ZA" w:bidi="en-US"/>
              </w:rPr>
            </w:pPr>
            <w:r w:rsidRPr="003B510A">
              <w:rPr>
                <w:rFonts w:cs="Arial"/>
                <w:sz w:val="22"/>
                <w:szCs w:val="22"/>
                <w:lang w:val="en-ZA" w:bidi="en-US"/>
              </w:rPr>
              <w:t>EN 61000-3.3</w:t>
            </w:r>
          </w:p>
        </w:tc>
        <w:tc>
          <w:tcPr>
            <w:tcW w:w="6260" w:type="dxa"/>
          </w:tcPr>
          <w:p w:rsidR="008C698D" w:rsidRPr="003B510A" w:rsidRDefault="008C698D" w:rsidP="001C03AF">
            <w:pPr>
              <w:rPr>
                <w:sz w:val="22"/>
              </w:rPr>
            </w:pPr>
            <w:r w:rsidRPr="003B510A">
              <w:rPr>
                <w:sz w:val="22"/>
              </w:rPr>
              <w:t>Electromagnetic compatibility (EMC) limits – Limitation of voltage changes, voltage fluctuations and flicker in public low-voltage supply systems</w:t>
            </w:r>
            <w:r>
              <w:rPr>
                <w:sz w:val="22"/>
              </w:rPr>
              <w:t>.</w:t>
            </w:r>
          </w:p>
        </w:tc>
      </w:tr>
      <w:tr w:rsidR="008C698D" w:rsidRPr="003B510A" w:rsidTr="001C03AF">
        <w:trPr>
          <w:tblCellSpacing w:w="28" w:type="dxa"/>
        </w:trPr>
        <w:tc>
          <w:tcPr>
            <w:tcW w:w="4254" w:type="dxa"/>
          </w:tcPr>
          <w:p w:rsidR="008C698D" w:rsidRPr="003B510A" w:rsidRDefault="008C698D" w:rsidP="001C03AF">
            <w:pPr>
              <w:spacing w:after="200"/>
              <w:ind w:left="1701" w:hanging="425"/>
              <w:contextualSpacing/>
              <w:jc w:val="both"/>
              <w:rPr>
                <w:rFonts w:cs="Arial"/>
                <w:sz w:val="22"/>
                <w:szCs w:val="22"/>
                <w:lang w:val="en-ZA" w:bidi="en-US"/>
              </w:rPr>
            </w:pPr>
            <w:r w:rsidRPr="003B510A">
              <w:rPr>
                <w:rFonts w:cs="Arial"/>
                <w:sz w:val="22"/>
                <w:szCs w:val="22"/>
                <w:lang w:val="en-ZA" w:bidi="en-US"/>
              </w:rPr>
              <w:t>EN 61547</w:t>
            </w:r>
          </w:p>
        </w:tc>
        <w:tc>
          <w:tcPr>
            <w:tcW w:w="6260" w:type="dxa"/>
          </w:tcPr>
          <w:p w:rsidR="008C698D" w:rsidRPr="003B510A" w:rsidRDefault="008C698D" w:rsidP="001C03AF">
            <w:pPr>
              <w:rPr>
                <w:sz w:val="22"/>
              </w:rPr>
            </w:pPr>
            <w:r w:rsidRPr="003B510A">
              <w:rPr>
                <w:sz w:val="22"/>
              </w:rPr>
              <w:t>Equipment for general lighting purposes: EMC immunity requirements</w:t>
            </w:r>
            <w:r>
              <w:rPr>
                <w:sz w:val="22"/>
              </w:rPr>
              <w:t>.</w:t>
            </w:r>
          </w:p>
        </w:tc>
      </w:tr>
      <w:tr w:rsidR="008C698D" w:rsidRPr="003B510A" w:rsidTr="001C03AF">
        <w:trPr>
          <w:tblCellSpacing w:w="28" w:type="dxa"/>
        </w:trPr>
        <w:tc>
          <w:tcPr>
            <w:tcW w:w="4254" w:type="dxa"/>
          </w:tcPr>
          <w:p w:rsidR="008C698D" w:rsidRPr="003B510A" w:rsidRDefault="008C698D" w:rsidP="001C03AF">
            <w:pPr>
              <w:spacing w:after="200"/>
              <w:ind w:left="1701" w:hanging="425"/>
              <w:contextualSpacing/>
              <w:jc w:val="both"/>
              <w:rPr>
                <w:rFonts w:cs="Arial"/>
                <w:sz w:val="22"/>
                <w:szCs w:val="22"/>
                <w:lang w:val="en-ZA" w:bidi="en-US"/>
              </w:rPr>
            </w:pPr>
            <w:r w:rsidRPr="003B510A">
              <w:rPr>
                <w:rFonts w:cs="Arial"/>
                <w:sz w:val="22"/>
                <w:szCs w:val="22"/>
                <w:lang w:val="en-ZA" w:bidi="en-US"/>
              </w:rPr>
              <w:t>IEC-EN 62471</w:t>
            </w:r>
          </w:p>
        </w:tc>
        <w:tc>
          <w:tcPr>
            <w:tcW w:w="6260" w:type="dxa"/>
          </w:tcPr>
          <w:p w:rsidR="008C698D" w:rsidRPr="003B510A" w:rsidRDefault="008C698D" w:rsidP="001C03AF">
            <w:pPr>
              <w:rPr>
                <w:sz w:val="22"/>
              </w:rPr>
            </w:pPr>
            <w:r w:rsidRPr="003B510A">
              <w:rPr>
                <w:sz w:val="22"/>
              </w:rPr>
              <w:t>Photo biological safety of lamps and lamp systems for LEDs</w:t>
            </w:r>
          </w:p>
        </w:tc>
      </w:tr>
      <w:tr w:rsidR="008C698D" w:rsidRPr="003B510A" w:rsidTr="001C03AF">
        <w:trPr>
          <w:tblCellSpacing w:w="28" w:type="dxa"/>
        </w:trPr>
        <w:tc>
          <w:tcPr>
            <w:tcW w:w="4254" w:type="dxa"/>
          </w:tcPr>
          <w:p w:rsidR="008C698D" w:rsidRPr="003B510A" w:rsidRDefault="008C698D" w:rsidP="001C03AF">
            <w:pPr>
              <w:spacing w:after="200"/>
              <w:ind w:left="1701" w:hanging="425"/>
              <w:contextualSpacing/>
              <w:jc w:val="both"/>
              <w:rPr>
                <w:rFonts w:cs="Arial"/>
                <w:sz w:val="22"/>
                <w:szCs w:val="22"/>
                <w:lang w:val="en-ZA" w:bidi="en-US"/>
              </w:rPr>
            </w:pPr>
            <w:r w:rsidRPr="003B510A">
              <w:rPr>
                <w:rFonts w:cs="Arial"/>
                <w:sz w:val="22"/>
                <w:szCs w:val="22"/>
                <w:lang w:val="en-ZA" w:bidi="en-US"/>
              </w:rPr>
              <w:t>IES LM-79-08</w:t>
            </w:r>
          </w:p>
        </w:tc>
        <w:tc>
          <w:tcPr>
            <w:tcW w:w="6260" w:type="dxa"/>
          </w:tcPr>
          <w:p w:rsidR="008C698D" w:rsidRPr="003B510A" w:rsidRDefault="008C698D" w:rsidP="001C03AF">
            <w:pPr>
              <w:rPr>
                <w:sz w:val="22"/>
              </w:rPr>
            </w:pPr>
            <w:r w:rsidRPr="003B510A">
              <w:rPr>
                <w:sz w:val="22"/>
              </w:rPr>
              <w:t>Approved method: Electrical and photometric measurement of solid-state lighting products</w:t>
            </w:r>
            <w:r>
              <w:rPr>
                <w:sz w:val="22"/>
              </w:rPr>
              <w:t>.</w:t>
            </w:r>
          </w:p>
        </w:tc>
      </w:tr>
      <w:tr w:rsidR="008C698D" w:rsidRPr="003B510A" w:rsidTr="001C03AF">
        <w:trPr>
          <w:tblCellSpacing w:w="28" w:type="dxa"/>
        </w:trPr>
        <w:tc>
          <w:tcPr>
            <w:tcW w:w="4254" w:type="dxa"/>
          </w:tcPr>
          <w:p w:rsidR="008C698D" w:rsidRPr="003B510A" w:rsidRDefault="008C698D" w:rsidP="001C03AF">
            <w:pPr>
              <w:spacing w:after="200"/>
              <w:ind w:left="1701" w:hanging="425"/>
              <w:contextualSpacing/>
              <w:jc w:val="both"/>
              <w:rPr>
                <w:rFonts w:cs="Arial"/>
                <w:sz w:val="22"/>
                <w:szCs w:val="22"/>
                <w:lang w:val="en-ZA" w:bidi="en-US"/>
              </w:rPr>
            </w:pPr>
            <w:r w:rsidRPr="003B510A">
              <w:rPr>
                <w:rFonts w:cs="Arial"/>
                <w:sz w:val="22"/>
                <w:szCs w:val="22"/>
                <w:lang w:val="en-ZA" w:bidi="en-US"/>
              </w:rPr>
              <w:t>IES LM-80</w:t>
            </w:r>
          </w:p>
        </w:tc>
        <w:tc>
          <w:tcPr>
            <w:tcW w:w="6260" w:type="dxa"/>
          </w:tcPr>
          <w:p w:rsidR="008C698D" w:rsidRPr="003B510A" w:rsidRDefault="008C698D" w:rsidP="001C03AF">
            <w:pPr>
              <w:rPr>
                <w:sz w:val="22"/>
              </w:rPr>
            </w:pPr>
            <w:r w:rsidRPr="003B510A">
              <w:rPr>
                <w:sz w:val="22"/>
              </w:rPr>
              <w:t>Approved method: Measuring lumen maintenance of LED light sources</w:t>
            </w:r>
            <w:r>
              <w:rPr>
                <w:sz w:val="22"/>
              </w:rPr>
              <w:t>.</w:t>
            </w:r>
          </w:p>
        </w:tc>
      </w:tr>
    </w:tbl>
    <w:p w:rsidR="008C698D" w:rsidRPr="003B510A" w:rsidRDefault="008C698D" w:rsidP="008C698D">
      <w:pPr>
        <w:widowControl w:val="0"/>
        <w:ind w:left="454"/>
        <w:jc w:val="both"/>
        <w:rPr>
          <w:sz w:val="22"/>
        </w:rPr>
      </w:pPr>
    </w:p>
    <w:p w:rsidR="008C698D" w:rsidRPr="003B510A" w:rsidRDefault="008C698D" w:rsidP="008C698D">
      <w:pPr>
        <w:ind w:left="454"/>
        <w:rPr>
          <w:sz w:val="22"/>
          <w:u w:val="single"/>
        </w:rPr>
      </w:pPr>
      <w:r w:rsidRPr="003B510A">
        <w:rPr>
          <w:sz w:val="22"/>
          <w:u w:val="single"/>
        </w:rPr>
        <w:t xml:space="preserve">General requirements: </w:t>
      </w:r>
    </w:p>
    <w:p w:rsidR="008C698D" w:rsidRPr="003B510A" w:rsidRDefault="008C698D" w:rsidP="008C698D">
      <w:pPr>
        <w:ind w:left="454"/>
        <w:rPr>
          <w:sz w:val="22"/>
        </w:rPr>
      </w:pPr>
    </w:p>
    <w:p w:rsidR="008C698D" w:rsidRPr="003B510A" w:rsidRDefault="008C698D" w:rsidP="008C698D">
      <w:pPr>
        <w:ind w:left="454"/>
        <w:rPr>
          <w:sz w:val="22"/>
        </w:rPr>
      </w:pPr>
      <w:r w:rsidRPr="003B510A">
        <w:rPr>
          <w:sz w:val="22"/>
        </w:rPr>
        <w:t xml:space="preserve">The luminaire shall be suitable for operation with mid-power LEDs.  </w:t>
      </w:r>
      <w:r w:rsidRPr="003B510A">
        <w:rPr>
          <w:b/>
          <w:sz w:val="22"/>
        </w:rPr>
        <w:t>Note that no LED tubes are allowed to be used.</w:t>
      </w:r>
    </w:p>
    <w:p w:rsidR="008C698D" w:rsidRPr="003B510A" w:rsidRDefault="008C698D" w:rsidP="008C698D">
      <w:pPr>
        <w:ind w:left="454"/>
        <w:rPr>
          <w:sz w:val="22"/>
        </w:rPr>
      </w:pPr>
    </w:p>
    <w:p w:rsidR="008C698D" w:rsidRPr="003B510A" w:rsidRDefault="008C698D" w:rsidP="008C698D">
      <w:pPr>
        <w:ind w:left="454"/>
        <w:rPr>
          <w:sz w:val="22"/>
        </w:rPr>
      </w:pPr>
      <w:r w:rsidRPr="003B510A">
        <w:rPr>
          <w:sz w:val="22"/>
        </w:rPr>
        <w:t>The luminaire shall be suitable for operation on a 230V single phase 50Hz mains supply.</w:t>
      </w:r>
    </w:p>
    <w:p w:rsidR="008C698D" w:rsidRPr="003B510A" w:rsidRDefault="008C698D" w:rsidP="008C698D">
      <w:pPr>
        <w:ind w:left="454"/>
        <w:rPr>
          <w:sz w:val="22"/>
        </w:rPr>
      </w:pPr>
    </w:p>
    <w:p w:rsidR="008C698D" w:rsidRPr="003B510A" w:rsidRDefault="008C698D" w:rsidP="008C698D">
      <w:pPr>
        <w:ind w:left="454"/>
        <w:rPr>
          <w:sz w:val="22"/>
        </w:rPr>
      </w:pPr>
      <w:r w:rsidRPr="003B510A">
        <w:rPr>
          <w:sz w:val="22"/>
        </w:rPr>
        <w:t>Power factor capacitors shall be supplied to correct the power factor to at least 0.95 of higher.</w:t>
      </w:r>
    </w:p>
    <w:p w:rsidR="008C698D" w:rsidRPr="003B510A" w:rsidRDefault="008C698D" w:rsidP="008C698D">
      <w:pPr>
        <w:ind w:left="454"/>
        <w:rPr>
          <w:sz w:val="22"/>
        </w:rPr>
      </w:pPr>
    </w:p>
    <w:p w:rsidR="008C698D" w:rsidRPr="003B510A" w:rsidRDefault="008C698D" w:rsidP="008C698D">
      <w:pPr>
        <w:ind w:left="454"/>
        <w:rPr>
          <w:sz w:val="22"/>
        </w:rPr>
      </w:pPr>
      <w:r w:rsidRPr="003B510A">
        <w:rPr>
          <w:sz w:val="22"/>
        </w:rPr>
        <w:t>The luminaire shall be marked with identification labels stating the brand name and model and shall bear the SANS approval mark.</w:t>
      </w:r>
    </w:p>
    <w:p w:rsidR="008C698D" w:rsidRPr="003B510A" w:rsidRDefault="008C698D" w:rsidP="008C698D">
      <w:pPr>
        <w:ind w:left="454"/>
        <w:rPr>
          <w:sz w:val="22"/>
        </w:rPr>
      </w:pPr>
    </w:p>
    <w:p w:rsidR="008C698D" w:rsidRPr="003B510A" w:rsidRDefault="008C698D" w:rsidP="008C698D">
      <w:pPr>
        <w:ind w:left="454"/>
        <w:rPr>
          <w:sz w:val="22"/>
        </w:rPr>
      </w:pPr>
      <w:r w:rsidRPr="003B510A">
        <w:rPr>
          <w:sz w:val="22"/>
        </w:rPr>
        <w:t>The driver shall comply with IEC 61347-1 and IEC 61347-2B as applicable and shall be suitable for operation on 230V +-10%, 50Hz single phase system and it must be insured that harmonics filter is provided as per SANS 61000-3-2.  The drivers and LED circuitry shall be protected against lighting and power surges.  Suitable surge arrestors with a 10kA rating shall be provided for indoor installations and 20kA for outdoor installations.</w:t>
      </w:r>
    </w:p>
    <w:p w:rsidR="008C698D" w:rsidRPr="003B510A" w:rsidRDefault="008C698D" w:rsidP="008C698D">
      <w:pPr>
        <w:ind w:left="454"/>
        <w:rPr>
          <w:sz w:val="22"/>
        </w:rPr>
      </w:pPr>
      <w:r w:rsidRPr="003B510A">
        <w:rPr>
          <w:sz w:val="22"/>
        </w:rPr>
        <w:br/>
        <w:t>Colour rendering (Ra) shall be not less than 80 and lumen depreciation of not more than 30% L70 at 50 000 hours @ Tq 25°C.  Colour temperature of the LED lamp shall be 4000K, unless otherwise stated.</w:t>
      </w:r>
    </w:p>
    <w:p w:rsidR="008C698D" w:rsidRPr="003B510A" w:rsidRDefault="008C698D" w:rsidP="008C698D">
      <w:pPr>
        <w:ind w:left="454"/>
        <w:rPr>
          <w:sz w:val="22"/>
        </w:rPr>
      </w:pPr>
    </w:p>
    <w:p w:rsidR="008C698D" w:rsidRPr="003B510A" w:rsidRDefault="008C698D" w:rsidP="008C698D">
      <w:pPr>
        <w:ind w:left="454"/>
        <w:rPr>
          <w:sz w:val="22"/>
          <w:u w:val="single"/>
        </w:rPr>
      </w:pPr>
      <w:r w:rsidRPr="003B510A">
        <w:rPr>
          <w:sz w:val="22"/>
          <w:u w:val="single"/>
        </w:rPr>
        <w:t xml:space="preserve">Thermal requirements: </w:t>
      </w:r>
    </w:p>
    <w:p w:rsidR="008C698D" w:rsidRPr="003B510A" w:rsidRDefault="008C698D" w:rsidP="008C698D">
      <w:pPr>
        <w:ind w:left="454"/>
        <w:rPr>
          <w:sz w:val="22"/>
        </w:rPr>
      </w:pPr>
    </w:p>
    <w:p w:rsidR="008C698D" w:rsidRPr="003B510A" w:rsidRDefault="008C698D" w:rsidP="008C698D">
      <w:pPr>
        <w:ind w:left="454"/>
        <w:rPr>
          <w:sz w:val="22"/>
        </w:rPr>
      </w:pPr>
      <w:r w:rsidRPr="003B510A">
        <w:rPr>
          <w:sz w:val="22"/>
        </w:rPr>
        <w:t>The luminaire must be able to withstand an ambient temperature of 35°C.  Storage temperature of this luminaire should be able to handle -40°C &lt; T &lt; 60°C.</w:t>
      </w:r>
    </w:p>
    <w:p w:rsidR="008C698D" w:rsidRPr="003B510A" w:rsidRDefault="008C698D" w:rsidP="008C698D">
      <w:pPr>
        <w:ind w:left="454"/>
        <w:rPr>
          <w:sz w:val="22"/>
        </w:rPr>
      </w:pPr>
    </w:p>
    <w:p w:rsidR="008C698D" w:rsidRPr="003B510A" w:rsidRDefault="008C698D" w:rsidP="008C698D">
      <w:pPr>
        <w:ind w:left="454"/>
        <w:rPr>
          <w:sz w:val="22"/>
        </w:rPr>
      </w:pPr>
      <w:r w:rsidRPr="003B510A">
        <w:rPr>
          <w:sz w:val="22"/>
        </w:rPr>
        <w:t>To this end internal electrical and mechanical components shall not be allowed to exceed their maximum temperature ratings of 75°C.  Test reports from an independent authorised testing facility proving this requirement shall be made available on request.</w:t>
      </w:r>
    </w:p>
    <w:p w:rsidR="008C698D" w:rsidRPr="003B510A" w:rsidRDefault="008C698D" w:rsidP="008C698D">
      <w:pPr>
        <w:ind w:left="454"/>
        <w:rPr>
          <w:sz w:val="22"/>
        </w:rPr>
      </w:pPr>
    </w:p>
    <w:p w:rsidR="008C698D" w:rsidRPr="003B510A" w:rsidRDefault="008C698D" w:rsidP="008C698D">
      <w:pPr>
        <w:ind w:left="454"/>
        <w:rPr>
          <w:sz w:val="22"/>
        </w:rPr>
      </w:pPr>
    </w:p>
    <w:p w:rsidR="008C698D" w:rsidRPr="003B510A" w:rsidRDefault="008C698D" w:rsidP="008C698D">
      <w:pPr>
        <w:ind w:left="454"/>
        <w:rPr>
          <w:sz w:val="22"/>
          <w:u w:val="single"/>
        </w:rPr>
      </w:pPr>
      <w:r w:rsidRPr="003B510A">
        <w:rPr>
          <w:sz w:val="22"/>
          <w:u w:val="single"/>
        </w:rPr>
        <w:lastRenderedPageBreak/>
        <w:t xml:space="preserve">Noise requirements: </w:t>
      </w:r>
    </w:p>
    <w:p w:rsidR="008C698D" w:rsidRPr="003B510A" w:rsidRDefault="008C698D" w:rsidP="008C698D">
      <w:pPr>
        <w:ind w:left="454"/>
        <w:rPr>
          <w:sz w:val="22"/>
        </w:rPr>
      </w:pPr>
    </w:p>
    <w:p w:rsidR="008C698D" w:rsidRPr="003B510A" w:rsidRDefault="008C698D" w:rsidP="008C698D">
      <w:pPr>
        <w:ind w:left="454"/>
        <w:rPr>
          <w:sz w:val="22"/>
        </w:rPr>
      </w:pPr>
      <w:r w:rsidRPr="003B510A">
        <w:rPr>
          <w:sz w:val="22"/>
        </w:rPr>
        <w:t>The noise level emitted from the luminaire shall be kept as low as possible.  Drivers/electronic components shall therefore fully comply with the latest edition of SANS 55015.</w:t>
      </w:r>
    </w:p>
    <w:p w:rsidR="00F552AB" w:rsidRDefault="00F552AB">
      <w:pPr>
        <w:pStyle w:val="BodyText"/>
        <w:ind w:left="720" w:hanging="720"/>
        <w:jc w:val="both"/>
        <w:rPr>
          <w:b w:val="0"/>
          <w:sz w:val="20"/>
        </w:rPr>
      </w:pPr>
    </w:p>
    <w:p w:rsidR="00F552AB" w:rsidRDefault="00F552AB">
      <w:pPr>
        <w:pStyle w:val="BodyText"/>
        <w:ind w:left="720" w:hanging="720"/>
        <w:jc w:val="both"/>
        <w:rPr>
          <w:b w:val="0"/>
          <w:sz w:val="20"/>
        </w:rPr>
      </w:pPr>
    </w:p>
    <w:p w:rsidR="00F552AB" w:rsidRDefault="00F552AB">
      <w:pPr>
        <w:pStyle w:val="BodyText"/>
        <w:ind w:left="720" w:hanging="720"/>
        <w:jc w:val="both"/>
        <w:rPr>
          <w:b w:val="0"/>
          <w:sz w:val="20"/>
        </w:rPr>
      </w:pPr>
    </w:p>
    <w:p w:rsidR="00F552AB" w:rsidRDefault="00F552AB">
      <w:pPr>
        <w:pStyle w:val="BodyText"/>
        <w:jc w:val="both"/>
        <w:rPr>
          <w:b w:val="0"/>
          <w:sz w:val="20"/>
        </w:rPr>
      </w:pPr>
    </w:p>
    <w:p w:rsidR="00F552AB" w:rsidRDefault="00F552AB">
      <w:pPr>
        <w:pStyle w:val="BodyText"/>
        <w:ind w:left="720" w:hanging="720"/>
        <w:jc w:val="both"/>
        <w:rPr>
          <w:b w:val="0"/>
          <w:sz w:val="20"/>
        </w:rPr>
      </w:pPr>
    </w:p>
    <w:p w:rsidR="00F552AB" w:rsidRDefault="00F552AB">
      <w:pPr>
        <w:pStyle w:val="BodyText"/>
        <w:ind w:left="720" w:hanging="720"/>
        <w:jc w:val="both"/>
        <w:rPr>
          <w:b w:val="0"/>
          <w:sz w:val="20"/>
        </w:rPr>
      </w:pPr>
    </w:p>
    <w:p w:rsidR="00F552AB" w:rsidRDefault="00F552AB">
      <w:pPr>
        <w:pStyle w:val="BodyText"/>
        <w:ind w:left="720" w:hanging="720"/>
        <w:jc w:val="both"/>
        <w:rPr>
          <w:b w:val="0"/>
          <w:sz w:val="20"/>
        </w:rPr>
      </w:pPr>
    </w:p>
    <w:p w:rsidR="00F552AB" w:rsidRDefault="00F552AB">
      <w:pPr>
        <w:pStyle w:val="BodyText"/>
        <w:ind w:left="720" w:hanging="720"/>
        <w:jc w:val="both"/>
        <w:rPr>
          <w:b w:val="0"/>
          <w:sz w:val="20"/>
        </w:rPr>
      </w:pPr>
    </w:p>
    <w:p w:rsidR="00F552AB" w:rsidRDefault="00F552AB">
      <w:pPr>
        <w:pStyle w:val="BodyText"/>
        <w:ind w:left="720" w:hanging="720"/>
        <w:jc w:val="both"/>
        <w:rPr>
          <w:b w:val="0"/>
          <w:sz w:val="20"/>
        </w:rPr>
      </w:pPr>
    </w:p>
    <w:p w:rsidR="00F552AB" w:rsidRDefault="00F552AB">
      <w:pPr>
        <w:pStyle w:val="BodyText"/>
        <w:ind w:left="720" w:hanging="720"/>
        <w:jc w:val="both"/>
        <w:rPr>
          <w:b w:val="0"/>
          <w:sz w:val="20"/>
        </w:rPr>
      </w:pPr>
    </w:p>
    <w:p w:rsidR="00F552AB" w:rsidRDefault="00F552AB">
      <w:pPr>
        <w:pStyle w:val="BodyText"/>
        <w:ind w:left="720" w:hanging="720"/>
        <w:jc w:val="both"/>
        <w:rPr>
          <w:b w:val="0"/>
          <w:sz w:val="20"/>
        </w:rPr>
      </w:pPr>
    </w:p>
    <w:p w:rsidR="00F552AB" w:rsidRDefault="00F552AB">
      <w:pPr>
        <w:pStyle w:val="BodyText"/>
        <w:ind w:left="720" w:hanging="720"/>
        <w:rPr>
          <w:sz w:val="20"/>
        </w:rPr>
      </w:pPr>
      <w:r>
        <w:rPr>
          <w:sz w:val="20"/>
        </w:rPr>
        <w:t>= END OF SPECIFICATION =</w:t>
      </w:r>
    </w:p>
    <w:p w:rsidR="00F552AB" w:rsidRDefault="00F552AB">
      <w:pPr>
        <w:pStyle w:val="BodyText"/>
        <w:ind w:left="720" w:hanging="720"/>
        <w:jc w:val="both"/>
        <w:rPr>
          <w:b w:val="0"/>
          <w:sz w:val="20"/>
        </w:rPr>
      </w:pPr>
    </w:p>
    <w:p w:rsidR="00F552AB" w:rsidRDefault="00F552AB">
      <w:pPr>
        <w:pStyle w:val="BodyText"/>
        <w:jc w:val="both"/>
        <w:rPr>
          <w:b w:val="0"/>
          <w:sz w:val="20"/>
        </w:rPr>
      </w:pPr>
    </w:p>
    <w:p w:rsidR="00F552AB" w:rsidRDefault="00F552AB">
      <w:pPr>
        <w:pStyle w:val="BodyText"/>
        <w:jc w:val="both"/>
        <w:rPr>
          <w:b w:val="0"/>
          <w:sz w:val="20"/>
        </w:rPr>
      </w:pPr>
    </w:p>
    <w:p w:rsidR="00F552AB" w:rsidRDefault="00F552AB">
      <w:pPr>
        <w:pStyle w:val="BodyText"/>
        <w:jc w:val="both"/>
        <w:rPr>
          <w:b w:val="0"/>
          <w:sz w:val="20"/>
        </w:rPr>
      </w:pPr>
    </w:p>
    <w:p w:rsidR="00F552AB" w:rsidRDefault="00F552AB">
      <w:pPr>
        <w:pStyle w:val="BodyText"/>
        <w:jc w:val="both"/>
        <w:rPr>
          <w:b w:val="0"/>
          <w:sz w:val="20"/>
        </w:rPr>
      </w:pPr>
    </w:p>
    <w:p w:rsidR="00F552AB" w:rsidRDefault="00F552AB">
      <w:pPr>
        <w:pStyle w:val="BodyText"/>
        <w:jc w:val="both"/>
        <w:rPr>
          <w:b w:val="0"/>
          <w:sz w:val="20"/>
        </w:rPr>
      </w:pPr>
    </w:p>
    <w:p w:rsidR="00F552AB" w:rsidRDefault="00F552AB">
      <w:pPr>
        <w:pStyle w:val="BodyText"/>
        <w:jc w:val="both"/>
        <w:rPr>
          <w:b w:val="0"/>
          <w:sz w:val="20"/>
        </w:rPr>
      </w:pPr>
    </w:p>
    <w:p w:rsidR="008C698D" w:rsidRDefault="008C698D">
      <w:pPr>
        <w:rPr>
          <w:b/>
          <w:sz w:val="20"/>
          <w:u w:val="single"/>
        </w:rPr>
      </w:pPr>
      <w:r>
        <w:rPr>
          <w:b/>
          <w:sz w:val="20"/>
          <w:u w:val="single"/>
        </w:rPr>
        <w:br w:type="page"/>
      </w:r>
    </w:p>
    <w:p w:rsidR="00F552AB" w:rsidRDefault="00F552AB">
      <w:pPr>
        <w:jc w:val="center"/>
        <w:rPr>
          <w:b/>
          <w:sz w:val="20"/>
          <w:u w:val="single"/>
        </w:rPr>
      </w:pPr>
    </w:p>
    <w:p w:rsidR="00F552AB" w:rsidRDefault="00F552AB">
      <w:pPr>
        <w:pStyle w:val="Heading1"/>
      </w:pPr>
      <w:bookmarkStart w:id="75" w:name="_Toc70225878"/>
      <w:bookmarkStart w:id="76" w:name="_Toc70305293"/>
      <w:bookmarkStart w:id="77" w:name="_Toc70306343"/>
      <w:r>
        <w:t>PART 4: BILLS OF QUANTITIES</w:t>
      </w:r>
      <w:bookmarkEnd w:id="75"/>
      <w:bookmarkEnd w:id="76"/>
      <w:bookmarkEnd w:id="77"/>
    </w:p>
    <w:p w:rsidR="00F552AB" w:rsidRDefault="00F552AB">
      <w:pPr>
        <w:rPr>
          <w:b/>
          <w:sz w:val="20"/>
        </w:rPr>
      </w:pPr>
    </w:p>
    <w:p w:rsidR="00FE0C5B" w:rsidRDefault="00FE0C5B" w:rsidP="00FE0C5B">
      <w:pPr>
        <w:rPr>
          <w:b/>
          <w:sz w:val="20"/>
        </w:rPr>
      </w:pPr>
      <w:r w:rsidRPr="00FE0C5B">
        <w:rPr>
          <w:b/>
          <w:sz w:val="20"/>
        </w:rPr>
        <w:t>Electrical,  mechanical  and/or  any other  engineering  work must</w:t>
      </w:r>
      <w:r>
        <w:rPr>
          <w:b/>
          <w:sz w:val="20"/>
        </w:rPr>
        <w:t xml:space="preserve"> </w:t>
      </w:r>
      <w:r w:rsidRPr="00FE0C5B">
        <w:rPr>
          <w:b/>
          <w:sz w:val="20"/>
        </w:rPr>
        <w:t>be  measured  by  the quantity surveyor</w:t>
      </w:r>
      <w:r>
        <w:rPr>
          <w:b/>
          <w:sz w:val="20"/>
        </w:rPr>
        <w:t xml:space="preserve"> </w:t>
      </w:r>
      <w:r w:rsidRPr="00FE0C5B">
        <w:rPr>
          <w:b/>
          <w:sz w:val="20"/>
        </w:rPr>
        <w:t>and  must  be  prepared  in  accordance  with  the  latest  edition  of  the  Standard  System  of Measuring  Building  Work.</w:t>
      </w:r>
    </w:p>
    <w:p w:rsidR="00FE0C5B" w:rsidRPr="00FE0C5B" w:rsidRDefault="00FE0C5B" w:rsidP="00FE0C5B">
      <w:pPr>
        <w:rPr>
          <w:b/>
          <w:sz w:val="20"/>
        </w:rPr>
      </w:pPr>
    </w:p>
    <w:p w:rsidR="00FE0C5B" w:rsidRDefault="007E0DF1" w:rsidP="00FE0C5B">
      <w:pPr>
        <w:rPr>
          <w:b/>
          <w:sz w:val="20"/>
        </w:rPr>
      </w:pPr>
      <w:r w:rsidRPr="00FE0C5B">
        <w:rPr>
          <w:b/>
          <w:sz w:val="20"/>
        </w:rPr>
        <w:t>No additional provision for Preliminaries may be included in the</w:t>
      </w:r>
      <w:r w:rsidR="00FE0C5B" w:rsidRPr="00FE0C5B">
        <w:rPr>
          <w:b/>
          <w:sz w:val="20"/>
        </w:rPr>
        <w:t xml:space="preserve"> engineering sections of the bills of quantities</w:t>
      </w:r>
      <w:r w:rsidR="00FE0C5B">
        <w:rPr>
          <w:b/>
          <w:sz w:val="20"/>
        </w:rPr>
        <w:t>.</w:t>
      </w:r>
    </w:p>
    <w:p w:rsidR="008C698D" w:rsidRDefault="008C698D" w:rsidP="00FE0C5B">
      <w:pPr>
        <w:rPr>
          <w:b/>
          <w:sz w:val="20"/>
        </w:rPr>
      </w:pPr>
    </w:p>
    <w:p w:rsidR="008C698D" w:rsidRDefault="008C698D" w:rsidP="00FE0C5B">
      <w:pPr>
        <w:rPr>
          <w:b/>
          <w:sz w:val="20"/>
        </w:rPr>
      </w:pPr>
    </w:p>
    <w:p w:rsidR="00FE0C5B" w:rsidRDefault="008C698D">
      <w:pPr>
        <w:rPr>
          <w:b/>
          <w:sz w:val="20"/>
        </w:rPr>
      </w:pPr>
      <w:r w:rsidRPr="008C698D">
        <w:rPr>
          <w:b/>
          <w:sz w:val="20"/>
        </w:rPr>
        <w:t>Bills of Quantities are included in part C2.2 of the tender document.</w:t>
      </w:r>
    </w:p>
    <w:p w:rsidR="008C698D" w:rsidRDefault="008C698D">
      <w:pPr>
        <w:rPr>
          <w:b/>
          <w:sz w:val="20"/>
        </w:rPr>
      </w:pPr>
    </w:p>
    <w:p w:rsidR="00FE0C5B" w:rsidRDefault="00FE0C5B">
      <w:pPr>
        <w:rPr>
          <w:b/>
          <w:sz w:val="20"/>
        </w:rPr>
      </w:pPr>
    </w:p>
    <w:p w:rsidR="00FE0C5B" w:rsidRDefault="00FE0C5B">
      <w:pPr>
        <w:rPr>
          <w:b/>
          <w:sz w:val="20"/>
          <w:u w:val="single"/>
        </w:rPr>
      </w:pPr>
      <w:r>
        <w:rPr>
          <w:b/>
          <w:sz w:val="20"/>
          <w:u w:val="single"/>
        </w:rPr>
        <w:br w:type="page"/>
      </w:r>
    </w:p>
    <w:p w:rsidR="00F552AB" w:rsidRDefault="00F552AB">
      <w:pPr>
        <w:pStyle w:val="BodyText2"/>
        <w:ind w:left="0"/>
        <w:jc w:val="center"/>
        <w:rPr>
          <w:b/>
          <w:sz w:val="20"/>
          <w:u w:val="single"/>
        </w:rPr>
      </w:pPr>
    </w:p>
    <w:p w:rsidR="00F552AB" w:rsidRDefault="00F552AB">
      <w:pPr>
        <w:pStyle w:val="Heading1"/>
      </w:pPr>
      <w:bookmarkStart w:id="78" w:name="_Toc70225879"/>
      <w:bookmarkStart w:id="79" w:name="_Toc70305294"/>
      <w:bookmarkStart w:id="80" w:name="_Toc70306344"/>
      <w:r>
        <w:t>PART 5: ELECTRICAL WORK MATERIAL SCHEDULE</w:t>
      </w:r>
      <w:bookmarkEnd w:id="78"/>
      <w:bookmarkEnd w:id="79"/>
      <w:bookmarkEnd w:id="80"/>
    </w:p>
    <w:p w:rsidR="00F552AB" w:rsidRDefault="00F552AB">
      <w:pPr>
        <w:pStyle w:val="BodyText2"/>
        <w:ind w:left="0"/>
        <w:jc w:val="center"/>
        <w:rPr>
          <w:b/>
          <w:sz w:val="20"/>
          <w:u w:val="single"/>
        </w:rPr>
      </w:pPr>
    </w:p>
    <w:p w:rsidR="00F552AB" w:rsidRDefault="00F552AB">
      <w:pPr>
        <w:pStyle w:val="BodyText2"/>
        <w:ind w:left="0"/>
        <w:rPr>
          <w:sz w:val="20"/>
        </w:rPr>
      </w:pPr>
      <w:r>
        <w:rPr>
          <w:sz w:val="20"/>
        </w:rPr>
        <w:t xml:space="preserve">The Contractor shall complete the following schedules and submit them to the </w:t>
      </w:r>
      <w:r w:rsidR="00562786">
        <w:rPr>
          <w:sz w:val="20"/>
        </w:rPr>
        <w:t>Electrical Engineer</w:t>
      </w:r>
      <w:r>
        <w:rPr>
          <w:sz w:val="20"/>
        </w:rPr>
        <w:t xml:space="preserve"> within 21 days of the date of the acceptance of the tender.</w:t>
      </w:r>
    </w:p>
    <w:p w:rsidR="00F552AB" w:rsidRDefault="00F552AB">
      <w:pPr>
        <w:pStyle w:val="BodyText2"/>
        <w:ind w:left="0"/>
        <w:rPr>
          <w:sz w:val="20"/>
        </w:rPr>
      </w:pPr>
    </w:p>
    <w:p w:rsidR="00F552AB" w:rsidRDefault="00F552AB">
      <w:pPr>
        <w:pStyle w:val="BodyText2"/>
        <w:ind w:left="0"/>
        <w:rPr>
          <w:sz w:val="20"/>
        </w:rPr>
      </w:pPr>
      <w:r>
        <w:rPr>
          <w:sz w:val="20"/>
        </w:rPr>
        <w:t xml:space="preserve">The schedules will be scrutinised by the </w:t>
      </w:r>
      <w:r w:rsidR="00562786">
        <w:rPr>
          <w:sz w:val="20"/>
        </w:rPr>
        <w:t>Electrical Engineer</w:t>
      </w:r>
      <w:r>
        <w:rPr>
          <w:sz w:val="20"/>
        </w:rPr>
        <w:t xml:space="preserve"> and should any material offered not comply with the requirements contained in the specification, the Contractor will be required to supply material in accordance with the contract at no additional cost.</w:t>
      </w:r>
    </w:p>
    <w:p w:rsidR="00F552AB" w:rsidRDefault="00F552AB">
      <w:pPr>
        <w:pStyle w:val="BodyText2"/>
        <w:ind w:left="0"/>
        <w:rPr>
          <w:sz w:val="20"/>
        </w:rPr>
      </w:pPr>
    </w:p>
    <w:p w:rsidR="00F552AB" w:rsidRDefault="00F552AB">
      <w:pPr>
        <w:pStyle w:val="BodyText2"/>
        <w:ind w:left="0"/>
        <w:rPr>
          <w:b/>
          <w:sz w:val="20"/>
          <w:u w:val="single"/>
        </w:rPr>
      </w:pPr>
      <w:r>
        <w:rPr>
          <w:b/>
          <w:sz w:val="20"/>
          <w:u w:val="single"/>
        </w:rPr>
        <w:t>NB:</w:t>
      </w:r>
      <w:r>
        <w:rPr>
          <w:b/>
          <w:sz w:val="20"/>
        </w:rPr>
        <w:tab/>
      </w:r>
      <w:r>
        <w:rPr>
          <w:b/>
          <w:sz w:val="20"/>
        </w:rPr>
        <w:tab/>
      </w:r>
      <w:r>
        <w:rPr>
          <w:b/>
          <w:sz w:val="20"/>
          <w:u w:val="single"/>
        </w:rPr>
        <w:t>Only one manufacturer’s name to be inserted for each item.</w:t>
      </w:r>
    </w:p>
    <w:p w:rsidR="00F552AB" w:rsidRDefault="00F552AB">
      <w:pPr>
        <w:pStyle w:val="BodyText2"/>
        <w:ind w:left="0"/>
        <w:rPr>
          <w:b/>
          <w:sz w:val="20"/>
          <w:u w:val="single"/>
        </w:rPr>
      </w:pPr>
    </w:p>
    <w:tbl>
      <w:tblPr>
        <w:tblW w:w="0" w:type="auto"/>
        <w:tblInd w:w="-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107" w:type="dxa"/>
          <w:right w:w="107" w:type="dxa"/>
        </w:tblCellMar>
        <w:tblLook w:val="0000" w:firstRow="0" w:lastRow="0" w:firstColumn="0" w:lastColumn="0" w:noHBand="0" w:noVBand="0"/>
      </w:tblPr>
      <w:tblGrid>
        <w:gridCol w:w="817"/>
        <w:gridCol w:w="5103"/>
        <w:gridCol w:w="2126"/>
        <w:gridCol w:w="1985"/>
      </w:tblGrid>
      <w:tr w:rsidR="00F552AB">
        <w:tc>
          <w:tcPr>
            <w:tcW w:w="817" w:type="dxa"/>
            <w:tcBorders>
              <w:bottom w:val="double" w:sz="6" w:space="0" w:color="auto"/>
            </w:tcBorders>
          </w:tcPr>
          <w:p w:rsidR="00F552AB" w:rsidRDefault="00F552AB">
            <w:pPr>
              <w:pStyle w:val="BodyText2"/>
              <w:ind w:left="0"/>
              <w:jc w:val="left"/>
              <w:rPr>
                <w:b/>
                <w:sz w:val="20"/>
              </w:rPr>
            </w:pPr>
            <w:r>
              <w:rPr>
                <w:b/>
                <w:sz w:val="20"/>
              </w:rPr>
              <w:t>Item</w:t>
            </w:r>
          </w:p>
        </w:tc>
        <w:tc>
          <w:tcPr>
            <w:tcW w:w="5103" w:type="dxa"/>
            <w:tcBorders>
              <w:bottom w:val="double" w:sz="6" w:space="0" w:color="auto"/>
            </w:tcBorders>
          </w:tcPr>
          <w:p w:rsidR="00F552AB" w:rsidRDefault="00F552AB">
            <w:pPr>
              <w:pStyle w:val="BodyText2"/>
              <w:ind w:left="0"/>
              <w:jc w:val="left"/>
              <w:rPr>
                <w:b/>
                <w:sz w:val="20"/>
              </w:rPr>
            </w:pPr>
            <w:r>
              <w:rPr>
                <w:b/>
                <w:sz w:val="20"/>
              </w:rPr>
              <w:t>Material</w:t>
            </w:r>
          </w:p>
        </w:tc>
        <w:tc>
          <w:tcPr>
            <w:tcW w:w="2125" w:type="dxa"/>
            <w:tcBorders>
              <w:bottom w:val="double" w:sz="6" w:space="0" w:color="auto"/>
            </w:tcBorders>
          </w:tcPr>
          <w:p w:rsidR="00F552AB" w:rsidRDefault="00F552AB">
            <w:pPr>
              <w:pStyle w:val="BodyText2"/>
              <w:ind w:left="0"/>
              <w:jc w:val="left"/>
              <w:rPr>
                <w:b/>
                <w:sz w:val="20"/>
              </w:rPr>
            </w:pPr>
            <w:r>
              <w:rPr>
                <w:b/>
                <w:sz w:val="20"/>
              </w:rPr>
              <w:t>Make or trade name</w:t>
            </w:r>
          </w:p>
        </w:tc>
        <w:tc>
          <w:tcPr>
            <w:tcW w:w="1985" w:type="dxa"/>
            <w:tcBorders>
              <w:bottom w:val="double" w:sz="6" w:space="0" w:color="auto"/>
            </w:tcBorders>
          </w:tcPr>
          <w:p w:rsidR="00F552AB" w:rsidRDefault="00F552AB">
            <w:pPr>
              <w:pStyle w:val="BodyText2"/>
              <w:ind w:left="0"/>
              <w:jc w:val="left"/>
              <w:rPr>
                <w:b/>
                <w:sz w:val="20"/>
              </w:rPr>
            </w:pPr>
            <w:r>
              <w:rPr>
                <w:b/>
                <w:sz w:val="20"/>
              </w:rPr>
              <w:t>Country of origin</w:t>
            </w:r>
          </w:p>
        </w:tc>
      </w:tr>
      <w:tr w:rsidR="00F552AB">
        <w:tc>
          <w:tcPr>
            <w:tcW w:w="817" w:type="dxa"/>
            <w:tcBorders>
              <w:top w:val="nil"/>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1.</w:t>
            </w:r>
          </w:p>
        </w:tc>
        <w:tc>
          <w:tcPr>
            <w:tcW w:w="5103" w:type="dxa"/>
            <w:tcBorders>
              <w:top w:val="nil"/>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Distribution  boards</w:t>
            </w:r>
          </w:p>
        </w:tc>
        <w:tc>
          <w:tcPr>
            <w:tcW w:w="2125" w:type="dxa"/>
            <w:tcBorders>
              <w:top w:val="nil"/>
              <w:left w:val="single" w:sz="6" w:space="0" w:color="auto"/>
              <w:bottom w:val="single" w:sz="6" w:space="0" w:color="auto"/>
              <w:right w:val="single" w:sz="6" w:space="0" w:color="auto"/>
            </w:tcBorders>
          </w:tcPr>
          <w:p w:rsidR="00F552AB" w:rsidRDefault="00F552AB">
            <w:pPr>
              <w:pStyle w:val="BodyText2"/>
              <w:ind w:left="0"/>
              <w:jc w:val="left"/>
              <w:rPr>
                <w:b/>
                <w:sz w:val="20"/>
              </w:rPr>
            </w:pPr>
          </w:p>
        </w:tc>
        <w:tc>
          <w:tcPr>
            <w:tcW w:w="1985" w:type="dxa"/>
            <w:tcBorders>
              <w:top w:val="nil"/>
              <w:left w:val="single" w:sz="6" w:space="0" w:color="auto"/>
              <w:bottom w:val="single" w:sz="6" w:space="0" w:color="auto"/>
              <w:right w:val="single" w:sz="6" w:space="0" w:color="auto"/>
            </w:tcBorders>
          </w:tcPr>
          <w:p w:rsidR="00F552AB" w:rsidRDefault="00F552AB">
            <w:pPr>
              <w:pStyle w:val="BodyText2"/>
              <w:ind w:left="0"/>
              <w:jc w:val="left"/>
              <w:rPr>
                <w:b/>
                <w:sz w:val="20"/>
              </w:rPr>
            </w:pPr>
          </w:p>
        </w:tc>
      </w:tr>
      <w:tr w:rsidR="00F552AB">
        <w:tc>
          <w:tcPr>
            <w:tcW w:w="817"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2.</w:t>
            </w:r>
          </w:p>
        </w:tc>
        <w:tc>
          <w:tcPr>
            <w:tcW w:w="5103"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Circuit  breakers  1P,  2P,  3P</w:t>
            </w:r>
          </w:p>
        </w:tc>
        <w:tc>
          <w:tcPr>
            <w:tcW w:w="212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b/>
                <w:sz w:val="20"/>
              </w:rPr>
            </w:pPr>
          </w:p>
        </w:tc>
        <w:tc>
          <w:tcPr>
            <w:tcW w:w="198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b/>
                <w:sz w:val="20"/>
              </w:rPr>
            </w:pPr>
          </w:p>
        </w:tc>
      </w:tr>
      <w:tr w:rsidR="00F552AB">
        <w:tc>
          <w:tcPr>
            <w:tcW w:w="817"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3.</w:t>
            </w:r>
          </w:p>
        </w:tc>
        <w:tc>
          <w:tcPr>
            <w:tcW w:w="5103"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On  load  isolators  without  trips</w:t>
            </w:r>
          </w:p>
        </w:tc>
        <w:tc>
          <w:tcPr>
            <w:tcW w:w="212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b/>
                <w:sz w:val="20"/>
              </w:rPr>
            </w:pPr>
          </w:p>
        </w:tc>
        <w:tc>
          <w:tcPr>
            <w:tcW w:w="198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b/>
                <w:sz w:val="20"/>
              </w:rPr>
            </w:pPr>
          </w:p>
        </w:tc>
      </w:tr>
      <w:tr w:rsidR="00F552AB">
        <w:tc>
          <w:tcPr>
            <w:tcW w:w="817"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4.</w:t>
            </w:r>
          </w:p>
        </w:tc>
        <w:tc>
          <w:tcPr>
            <w:tcW w:w="5103"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Contactors  1P,  2P,  3P</w:t>
            </w:r>
          </w:p>
        </w:tc>
        <w:tc>
          <w:tcPr>
            <w:tcW w:w="212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b/>
                <w:sz w:val="20"/>
              </w:rPr>
            </w:pPr>
          </w:p>
        </w:tc>
        <w:tc>
          <w:tcPr>
            <w:tcW w:w="198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b/>
                <w:sz w:val="20"/>
              </w:rPr>
            </w:pPr>
          </w:p>
        </w:tc>
      </w:tr>
      <w:tr w:rsidR="00F552AB">
        <w:tc>
          <w:tcPr>
            <w:tcW w:w="817"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5.</w:t>
            </w:r>
          </w:p>
        </w:tc>
        <w:tc>
          <w:tcPr>
            <w:tcW w:w="5103"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Earth  leakage  relays  1  &amp;  3  phase</w:t>
            </w:r>
          </w:p>
        </w:tc>
        <w:tc>
          <w:tcPr>
            <w:tcW w:w="212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b/>
                <w:sz w:val="20"/>
              </w:rPr>
            </w:pPr>
          </w:p>
        </w:tc>
        <w:tc>
          <w:tcPr>
            <w:tcW w:w="198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b/>
                <w:sz w:val="20"/>
              </w:rPr>
            </w:pPr>
          </w:p>
        </w:tc>
      </w:tr>
      <w:tr w:rsidR="00F552AB">
        <w:tc>
          <w:tcPr>
            <w:tcW w:w="817"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6.</w:t>
            </w:r>
          </w:p>
        </w:tc>
        <w:tc>
          <w:tcPr>
            <w:tcW w:w="5103"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H.R.C.   fuse  switches</w:t>
            </w:r>
          </w:p>
        </w:tc>
        <w:tc>
          <w:tcPr>
            <w:tcW w:w="212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b/>
                <w:sz w:val="20"/>
              </w:rPr>
            </w:pPr>
          </w:p>
        </w:tc>
        <w:tc>
          <w:tcPr>
            <w:tcW w:w="198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b/>
                <w:sz w:val="20"/>
              </w:rPr>
            </w:pPr>
          </w:p>
        </w:tc>
      </w:tr>
      <w:tr w:rsidR="00F552AB">
        <w:tc>
          <w:tcPr>
            <w:tcW w:w="817"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7.</w:t>
            </w:r>
          </w:p>
        </w:tc>
        <w:tc>
          <w:tcPr>
            <w:tcW w:w="5103"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Kilowatt  hour  meter</w:t>
            </w:r>
          </w:p>
        </w:tc>
        <w:tc>
          <w:tcPr>
            <w:tcW w:w="212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b/>
                <w:sz w:val="20"/>
              </w:rPr>
            </w:pPr>
          </w:p>
        </w:tc>
        <w:tc>
          <w:tcPr>
            <w:tcW w:w="198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b/>
                <w:sz w:val="20"/>
              </w:rPr>
            </w:pPr>
          </w:p>
        </w:tc>
      </w:tr>
      <w:tr w:rsidR="00F552AB">
        <w:tc>
          <w:tcPr>
            <w:tcW w:w="817"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8.</w:t>
            </w:r>
          </w:p>
        </w:tc>
        <w:tc>
          <w:tcPr>
            <w:tcW w:w="5103"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Current  transformers</w:t>
            </w:r>
          </w:p>
        </w:tc>
        <w:tc>
          <w:tcPr>
            <w:tcW w:w="212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b/>
                <w:sz w:val="20"/>
              </w:rPr>
            </w:pPr>
          </w:p>
        </w:tc>
        <w:tc>
          <w:tcPr>
            <w:tcW w:w="198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b/>
                <w:sz w:val="20"/>
              </w:rPr>
            </w:pPr>
          </w:p>
        </w:tc>
      </w:tr>
      <w:tr w:rsidR="00F552AB">
        <w:tc>
          <w:tcPr>
            <w:tcW w:w="817"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9.</w:t>
            </w:r>
          </w:p>
        </w:tc>
        <w:tc>
          <w:tcPr>
            <w:tcW w:w="5103"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Voltmeter</w:t>
            </w:r>
          </w:p>
        </w:tc>
        <w:tc>
          <w:tcPr>
            <w:tcW w:w="212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b/>
                <w:sz w:val="20"/>
              </w:rPr>
            </w:pPr>
          </w:p>
        </w:tc>
        <w:tc>
          <w:tcPr>
            <w:tcW w:w="198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b/>
                <w:sz w:val="20"/>
              </w:rPr>
            </w:pPr>
          </w:p>
        </w:tc>
      </w:tr>
      <w:tr w:rsidR="00F552AB">
        <w:tc>
          <w:tcPr>
            <w:tcW w:w="817"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10.</w:t>
            </w:r>
          </w:p>
        </w:tc>
        <w:tc>
          <w:tcPr>
            <w:tcW w:w="5103"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Maximum  demand  ammeter</w:t>
            </w:r>
          </w:p>
        </w:tc>
        <w:tc>
          <w:tcPr>
            <w:tcW w:w="212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b/>
                <w:sz w:val="20"/>
              </w:rPr>
            </w:pPr>
          </w:p>
        </w:tc>
        <w:tc>
          <w:tcPr>
            <w:tcW w:w="198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b/>
                <w:sz w:val="20"/>
              </w:rPr>
            </w:pPr>
          </w:p>
        </w:tc>
      </w:tr>
      <w:tr w:rsidR="00F552AB">
        <w:tc>
          <w:tcPr>
            <w:tcW w:w="817"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11.</w:t>
            </w:r>
          </w:p>
        </w:tc>
        <w:tc>
          <w:tcPr>
            <w:tcW w:w="5103"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Daylight  sensitive  switch</w:t>
            </w:r>
          </w:p>
        </w:tc>
        <w:tc>
          <w:tcPr>
            <w:tcW w:w="212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b/>
                <w:sz w:val="20"/>
              </w:rPr>
            </w:pPr>
          </w:p>
        </w:tc>
        <w:tc>
          <w:tcPr>
            <w:tcW w:w="198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b/>
                <w:sz w:val="20"/>
              </w:rPr>
            </w:pPr>
          </w:p>
        </w:tc>
      </w:tr>
      <w:tr w:rsidR="00F552AB">
        <w:tc>
          <w:tcPr>
            <w:tcW w:w="817"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12.</w:t>
            </w:r>
          </w:p>
        </w:tc>
        <w:tc>
          <w:tcPr>
            <w:tcW w:w="5103"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Time  switch</w:t>
            </w:r>
          </w:p>
        </w:tc>
        <w:tc>
          <w:tcPr>
            <w:tcW w:w="212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b/>
                <w:sz w:val="20"/>
              </w:rPr>
            </w:pPr>
          </w:p>
        </w:tc>
        <w:tc>
          <w:tcPr>
            <w:tcW w:w="198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b/>
                <w:sz w:val="20"/>
              </w:rPr>
            </w:pPr>
          </w:p>
        </w:tc>
      </w:tr>
      <w:tr w:rsidR="00F552AB">
        <w:tc>
          <w:tcPr>
            <w:tcW w:w="817"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13.</w:t>
            </w:r>
          </w:p>
        </w:tc>
        <w:tc>
          <w:tcPr>
            <w:tcW w:w="5103"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Conduit</w:t>
            </w:r>
          </w:p>
        </w:tc>
        <w:tc>
          <w:tcPr>
            <w:tcW w:w="212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b/>
                <w:sz w:val="20"/>
              </w:rPr>
            </w:pPr>
          </w:p>
        </w:tc>
        <w:tc>
          <w:tcPr>
            <w:tcW w:w="198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b/>
                <w:sz w:val="20"/>
              </w:rPr>
            </w:pPr>
          </w:p>
        </w:tc>
      </w:tr>
      <w:tr w:rsidR="00F552AB">
        <w:tc>
          <w:tcPr>
            <w:tcW w:w="817"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14.</w:t>
            </w:r>
          </w:p>
        </w:tc>
        <w:tc>
          <w:tcPr>
            <w:tcW w:w="5103"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Conduit  boxes</w:t>
            </w:r>
          </w:p>
        </w:tc>
        <w:tc>
          <w:tcPr>
            <w:tcW w:w="212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b/>
                <w:sz w:val="20"/>
              </w:rPr>
            </w:pPr>
          </w:p>
        </w:tc>
        <w:tc>
          <w:tcPr>
            <w:tcW w:w="198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b/>
                <w:sz w:val="20"/>
              </w:rPr>
            </w:pPr>
          </w:p>
        </w:tc>
      </w:tr>
      <w:tr w:rsidR="00F552AB">
        <w:tc>
          <w:tcPr>
            <w:tcW w:w="817"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15.</w:t>
            </w:r>
          </w:p>
        </w:tc>
        <w:tc>
          <w:tcPr>
            <w:tcW w:w="5103"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Power  skirting</w:t>
            </w:r>
          </w:p>
        </w:tc>
        <w:tc>
          <w:tcPr>
            <w:tcW w:w="212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b/>
                <w:sz w:val="20"/>
              </w:rPr>
            </w:pPr>
          </w:p>
        </w:tc>
        <w:tc>
          <w:tcPr>
            <w:tcW w:w="198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b/>
                <w:sz w:val="20"/>
              </w:rPr>
            </w:pPr>
          </w:p>
        </w:tc>
      </w:tr>
      <w:tr w:rsidR="00F552AB">
        <w:tc>
          <w:tcPr>
            <w:tcW w:w="817"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16.</w:t>
            </w:r>
          </w:p>
        </w:tc>
        <w:tc>
          <w:tcPr>
            <w:tcW w:w="5103"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Surface  switches</w:t>
            </w:r>
          </w:p>
        </w:tc>
        <w:tc>
          <w:tcPr>
            <w:tcW w:w="212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b/>
                <w:sz w:val="20"/>
              </w:rPr>
            </w:pPr>
          </w:p>
        </w:tc>
        <w:tc>
          <w:tcPr>
            <w:tcW w:w="198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b/>
                <w:sz w:val="20"/>
              </w:rPr>
            </w:pPr>
          </w:p>
        </w:tc>
      </w:tr>
      <w:tr w:rsidR="00F552AB">
        <w:tc>
          <w:tcPr>
            <w:tcW w:w="817"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17.</w:t>
            </w:r>
          </w:p>
        </w:tc>
        <w:tc>
          <w:tcPr>
            <w:tcW w:w="5103"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Watertight switches</w:t>
            </w:r>
          </w:p>
        </w:tc>
        <w:tc>
          <w:tcPr>
            <w:tcW w:w="212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b/>
                <w:sz w:val="20"/>
              </w:rPr>
            </w:pPr>
          </w:p>
        </w:tc>
        <w:tc>
          <w:tcPr>
            <w:tcW w:w="198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b/>
                <w:sz w:val="20"/>
              </w:rPr>
            </w:pPr>
          </w:p>
        </w:tc>
      </w:tr>
      <w:tr w:rsidR="00F552AB">
        <w:tc>
          <w:tcPr>
            <w:tcW w:w="817"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18.</w:t>
            </w:r>
          </w:p>
        </w:tc>
        <w:tc>
          <w:tcPr>
            <w:tcW w:w="5103"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16A  flush  socket  outlets</w:t>
            </w:r>
          </w:p>
        </w:tc>
        <w:tc>
          <w:tcPr>
            <w:tcW w:w="212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b/>
                <w:sz w:val="20"/>
              </w:rPr>
            </w:pPr>
          </w:p>
        </w:tc>
        <w:tc>
          <w:tcPr>
            <w:tcW w:w="198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b/>
                <w:sz w:val="20"/>
              </w:rPr>
            </w:pPr>
          </w:p>
        </w:tc>
      </w:tr>
      <w:tr w:rsidR="00F552AB">
        <w:tc>
          <w:tcPr>
            <w:tcW w:w="817"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19.</w:t>
            </w:r>
          </w:p>
        </w:tc>
        <w:tc>
          <w:tcPr>
            <w:tcW w:w="5103"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16A  surface  socket  outlets</w:t>
            </w:r>
          </w:p>
        </w:tc>
        <w:tc>
          <w:tcPr>
            <w:tcW w:w="212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b/>
                <w:sz w:val="20"/>
              </w:rPr>
            </w:pPr>
          </w:p>
        </w:tc>
        <w:tc>
          <w:tcPr>
            <w:tcW w:w="198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b/>
                <w:sz w:val="20"/>
              </w:rPr>
            </w:pPr>
          </w:p>
        </w:tc>
      </w:tr>
      <w:tr w:rsidR="00F552AB">
        <w:tc>
          <w:tcPr>
            <w:tcW w:w="817"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20.</w:t>
            </w:r>
          </w:p>
        </w:tc>
        <w:tc>
          <w:tcPr>
            <w:tcW w:w="5103"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16A  watertight  socket  outlets</w:t>
            </w:r>
          </w:p>
        </w:tc>
        <w:tc>
          <w:tcPr>
            <w:tcW w:w="212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b/>
                <w:sz w:val="20"/>
              </w:rPr>
            </w:pPr>
          </w:p>
        </w:tc>
        <w:tc>
          <w:tcPr>
            <w:tcW w:w="198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b/>
                <w:sz w:val="20"/>
              </w:rPr>
            </w:pPr>
          </w:p>
        </w:tc>
      </w:tr>
      <w:tr w:rsidR="00F552AB">
        <w:tc>
          <w:tcPr>
            <w:tcW w:w="817"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21.</w:t>
            </w:r>
          </w:p>
        </w:tc>
        <w:tc>
          <w:tcPr>
            <w:tcW w:w="5103"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Fluorescent  luminaires</w:t>
            </w:r>
          </w:p>
        </w:tc>
        <w:tc>
          <w:tcPr>
            <w:tcW w:w="212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b/>
                <w:sz w:val="20"/>
              </w:rPr>
            </w:pPr>
          </w:p>
        </w:tc>
        <w:tc>
          <w:tcPr>
            <w:tcW w:w="198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b/>
                <w:sz w:val="20"/>
              </w:rPr>
            </w:pPr>
          </w:p>
        </w:tc>
      </w:tr>
      <w:tr w:rsidR="00F552AB">
        <w:tc>
          <w:tcPr>
            <w:tcW w:w="817"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22.</w:t>
            </w:r>
          </w:p>
        </w:tc>
        <w:tc>
          <w:tcPr>
            <w:tcW w:w="5103"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Type  A</w:t>
            </w:r>
          </w:p>
        </w:tc>
        <w:tc>
          <w:tcPr>
            <w:tcW w:w="212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b/>
                <w:sz w:val="20"/>
              </w:rPr>
            </w:pPr>
          </w:p>
        </w:tc>
        <w:tc>
          <w:tcPr>
            <w:tcW w:w="198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b/>
                <w:sz w:val="20"/>
              </w:rPr>
            </w:pPr>
          </w:p>
        </w:tc>
      </w:tr>
      <w:tr w:rsidR="00F552AB">
        <w:tblPrEx>
          <w:tblCellMar>
            <w:left w:w="108" w:type="dxa"/>
            <w:right w:w="108" w:type="dxa"/>
          </w:tblCellMar>
        </w:tblPrEx>
        <w:tc>
          <w:tcPr>
            <w:tcW w:w="817"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p>
        </w:tc>
        <w:tc>
          <w:tcPr>
            <w:tcW w:w="5103"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Type  B</w:t>
            </w:r>
          </w:p>
        </w:tc>
        <w:tc>
          <w:tcPr>
            <w:tcW w:w="2126"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p>
        </w:tc>
        <w:tc>
          <w:tcPr>
            <w:tcW w:w="198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p>
        </w:tc>
      </w:tr>
      <w:tr w:rsidR="00F552AB">
        <w:tblPrEx>
          <w:tblCellMar>
            <w:left w:w="108" w:type="dxa"/>
            <w:right w:w="108" w:type="dxa"/>
          </w:tblCellMar>
        </w:tblPrEx>
        <w:tc>
          <w:tcPr>
            <w:tcW w:w="817"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p>
        </w:tc>
        <w:tc>
          <w:tcPr>
            <w:tcW w:w="5103"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Type  C</w:t>
            </w:r>
          </w:p>
        </w:tc>
        <w:tc>
          <w:tcPr>
            <w:tcW w:w="2126"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p>
        </w:tc>
        <w:tc>
          <w:tcPr>
            <w:tcW w:w="198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p>
        </w:tc>
      </w:tr>
      <w:tr w:rsidR="00F552AB">
        <w:tblPrEx>
          <w:tblCellMar>
            <w:left w:w="108" w:type="dxa"/>
            <w:right w:w="108" w:type="dxa"/>
          </w:tblCellMar>
        </w:tblPrEx>
        <w:tc>
          <w:tcPr>
            <w:tcW w:w="817"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p>
        </w:tc>
        <w:tc>
          <w:tcPr>
            <w:tcW w:w="5103"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Type  D</w:t>
            </w:r>
          </w:p>
        </w:tc>
        <w:tc>
          <w:tcPr>
            <w:tcW w:w="2126"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p>
        </w:tc>
        <w:tc>
          <w:tcPr>
            <w:tcW w:w="198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p>
        </w:tc>
      </w:tr>
      <w:tr w:rsidR="00F552AB">
        <w:tblPrEx>
          <w:tblCellMar>
            <w:left w:w="108" w:type="dxa"/>
            <w:right w:w="108" w:type="dxa"/>
          </w:tblCellMar>
        </w:tblPrEx>
        <w:tc>
          <w:tcPr>
            <w:tcW w:w="817"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p>
        </w:tc>
        <w:tc>
          <w:tcPr>
            <w:tcW w:w="5103"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Etc.</w:t>
            </w:r>
          </w:p>
        </w:tc>
        <w:tc>
          <w:tcPr>
            <w:tcW w:w="2126"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p>
        </w:tc>
        <w:tc>
          <w:tcPr>
            <w:tcW w:w="198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p>
        </w:tc>
      </w:tr>
      <w:tr w:rsidR="00F552AB">
        <w:tblPrEx>
          <w:tblCellMar>
            <w:left w:w="108" w:type="dxa"/>
            <w:right w:w="108" w:type="dxa"/>
          </w:tblCellMar>
        </w:tblPrEx>
        <w:tc>
          <w:tcPr>
            <w:tcW w:w="817"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23.</w:t>
            </w:r>
          </w:p>
        </w:tc>
        <w:tc>
          <w:tcPr>
            <w:tcW w:w="5103"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Bulkhead  fittings:    Type F</w:t>
            </w:r>
          </w:p>
        </w:tc>
        <w:tc>
          <w:tcPr>
            <w:tcW w:w="2126"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p>
        </w:tc>
        <w:tc>
          <w:tcPr>
            <w:tcW w:w="198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p>
        </w:tc>
      </w:tr>
      <w:tr w:rsidR="00F552AB">
        <w:tblPrEx>
          <w:tblCellMar>
            <w:left w:w="108" w:type="dxa"/>
            <w:right w:w="108" w:type="dxa"/>
          </w:tblCellMar>
        </w:tblPrEx>
        <w:tc>
          <w:tcPr>
            <w:tcW w:w="817"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24.</w:t>
            </w:r>
          </w:p>
        </w:tc>
        <w:tc>
          <w:tcPr>
            <w:tcW w:w="5103"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Spherical   fittings:   Type G</w:t>
            </w:r>
          </w:p>
        </w:tc>
        <w:tc>
          <w:tcPr>
            <w:tcW w:w="2126"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p>
        </w:tc>
        <w:tc>
          <w:tcPr>
            <w:tcW w:w="198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p>
        </w:tc>
      </w:tr>
      <w:tr w:rsidR="00F552AB">
        <w:tblPrEx>
          <w:tblCellMar>
            <w:left w:w="108" w:type="dxa"/>
            <w:right w:w="108" w:type="dxa"/>
          </w:tblCellMar>
        </w:tblPrEx>
        <w:tc>
          <w:tcPr>
            <w:tcW w:w="817"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25.</w:t>
            </w:r>
          </w:p>
        </w:tc>
        <w:tc>
          <w:tcPr>
            <w:tcW w:w="5103"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4  plate  stove</w:t>
            </w:r>
          </w:p>
        </w:tc>
        <w:tc>
          <w:tcPr>
            <w:tcW w:w="2126"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p>
        </w:tc>
        <w:tc>
          <w:tcPr>
            <w:tcW w:w="198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p>
        </w:tc>
      </w:tr>
      <w:tr w:rsidR="00F552AB">
        <w:tblPrEx>
          <w:tblCellMar>
            <w:left w:w="108" w:type="dxa"/>
            <w:right w:w="108" w:type="dxa"/>
          </w:tblCellMar>
        </w:tblPrEx>
        <w:tc>
          <w:tcPr>
            <w:tcW w:w="817"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26.</w:t>
            </w:r>
          </w:p>
        </w:tc>
        <w:tc>
          <w:tcPr>
            <w:tcW w:w="5103"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Convection  heater</w:t>
            </w:r>
          </w:p>
        </w:tc>
        <w:tc>
          <w:tcPr>
            <w:tcW w:w="2126"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p>
        </w:tc>
        <w:tc>
          <w:tcPr>
            <w:tcW w:w="198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p>
        </w:tc>
      </w:tr>
      <w:tr w:rsidR="00F552AB">
        <w:tblPrEx>
          <w:tblCellMar>
            <w:left w:w="108" w:type="dxa"/>
            <w:right w:w="108" w:type="dxa"/>
          </w:tblCellMar>
        </w:tblPrEx>
        <w:tc>
          <w:tcPr>
            <w:tcW w:w="817"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27.</w:t>
            </w:r>
          </w:p>
        </w:tc>
        <w:tc>
          <w:tcPr>
            <w:tcW w:w="5103"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Fan  heater</w:t>
            </w:r>
          </w:p>
        </w:tc>
        <w:tc>
          <w:tcPr>
            <w:tcW w:w="2126"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p>
        </w:tc>
        <w:tc>
          <w:tcPr>
            <w:tcW w:w="198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p>
        </w:tc>
      </w:tr>
      <w:tr w:rsidR="00F552AB">
        <w:tblPrEx>
          <w:tblCellMar>
            <w:left w:w="108" w:type="dxa"/>
            <w:right w:w="108" w:type="dxa"/>
          </w:tblCellMar>
        </w:tblPrEx>
        <w:tc>
          <w:tcPr>
            <w:tcW w:w="817"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28.</w:t>
            </w:r>
          </w:p>
        </w:tc>
        <w:tc>
          <w:tcPr>
            <w:tcW w:w="5103"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Fans</w:t>
            </w:r>
          </w:p>
        </w:tc>
        <w:tc>
          <w:tcPr>
            <w:tcW w:w="2126"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p>
        </w:tc>
        <w:tc>
          <w:tcPr>
            <w:tcW w:w="198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p>
        </w:tc>
      </w:tr>
      <w:tr w:rsidR="00F552AB">
        <w:tblPrEx>
          <w:tblCellMar>
            <w:left w:w="108" w:type="dxa"/>
            <w:right w:w="108" w:type="dxa"/>
          </w:tblCellMar>
        </w:tblPrEx>
        <w:tc>
          <w:tcPr>
            <w:tcW w:w="817"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29.</w:t>
            </w:r>
          </w:p>
        </w:tc>
        <w:tc>
          <w:tcPr>
            <w:tcW w:w="5103"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Clocks</w:t>
            </w:r>
          </w:p>
        </w:tc>
        <w:tc>
          <w:tcPr>
            <w:tcW w:w="2126"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p>
        </w:tc>
        <w:tc>
          <w:tcPr>
            <w:tcW w:w="198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p>
        </w:tc>
      </w:tr>
      <w:tr w:rsidR="00F552AB">
        <w:tblPrEx>
          <w:tblCellMar>
            <w:left w:w="108" w:type="dxa"/>
            <w:right w:w="108" w:type="dxa"/>
          </w:tblCellMar>
        </w:tblPrEx>
        <w:tc>
          <w:tcPr>
            <w:tcW w:w="817"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30.</w:t>
            </w:r>
          </w:p>
        </w:tc>
        <w:tc>
          <w:tcPr>
            <w:tcW w:w="5103"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PVCA  cable</w:t>
            </w:r>
          </w:p>
        </w:tc>
        <w:tc>
          <w:tcPr>
            <w:tcW w:w="2126"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p>
        </w:tc>
        <w:tc>
          <w:tcPr>
            <w:tcW w:w="198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p>
        </w:tc>
      </w:tr>
      <w:tr w:rsidR="00F552AB">
        <w:tblPrEx>
          <w:tblCellMar>
            <w:left w:w="108" w:type="dxa"/>
            <w:right w:w="108" w:type="dxa"/>
          </w:tblCellMar>
        </w:tblPrEx>
        <w:tc>
          <w:tcPr>
            <w:tcW w:w="817"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31.</w:t>
            </w:r>
          </w:p>
        </w:tc>
        <w:tc>
          <w:tcPr>
            <w:tcW w:w="5103"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r>
              <w:rPr>
                <w:sz w:val="20"/>
              </w:rPr>
              <w:t>Cable  trays</w:t>
            </w:r>
          </w:p>
        </w:tc>
        <w:tc>
          <w:tcPr>
            <w:tcW w:w="2126"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p>
        </w:tc>
        <w:tc>
          <w:tcPr>
            <w:tcW w:w="1985" w:type="dxa"/>
            <w:tcBorders>
              <w:top w:val="single" w:sz="6" w:space="0" w:color="auto"/>
              <w:left w:val="single" w:sz="6" w:space="0" w:color="auto"/>
              <w:bottom w:val="single" w:sz="6" w:space="0" w:color="auto"/>
              <w:right w:val="single" w:sz="6" w:space="0" w:color="auto"/>
            </w:tcBorders>
          </w:tcPr>
          <w:p w:rsidR="00F552AB" w:rsidRDefault="00F552AB">
            <w:pPr>
              <w:pStyle w:val="BodyText2"/>
              <w:ind w:left="0"/>
              <w:jc w:val="left"/>
              <w:rPr>
                <w:sz w:val="20"/>
              </w:rPr>
            </w:pPr>
          </w:p>
        </w:tc>
      </w:tr>
    </w:tbl>
    <w:p w:rsidR="00F552AB" w:rsidRDefault="00F552AB">
      <w:pPr>
        <w:pStyle w:val="BodyText2"/>
        <w:ind w:left="1440" w:hanging="1440"/>
        <w:rPr>
          <w:b/>
          <w:sz w:val="20"/>
          <w:u w:val="single"/>
        </w:rPr>
      </w:pPr>
    </w:p>
    <w:p w:rsidR="00F552AB" w:rsidRDefault="00F552AB">
      <w:pPr>
        <w:pStyle w:val="BodyText2"/>
        <w:ind w:left="1440" w:hanging="1440"/>
        <w:rPr>
          <w:b/>
          <w:sz w:val="20"/>
          <w:u w:val="single"/>
        </w:rPr>
        <w:sectPr w:rsidR="00F552AB" w:rsidSect="002F6A63">
          <w:headerReference w:type="first" r:id="rId20"/>
          <w:footerReference w:type="first" r:id="rId21"/>
          <w:type w:val="nextColumn"/>
          <w:pgSz w:w="11907" w:h="16840" w:code="9"/>
          <w:pgMar w:top="1134" w:right="907" w:bottom="1219" w:left="907" w:header="851" w:footer="1247" w:gutter="0"/>
          <w:cols w:space="720"/>
          <w:titlePg/>
        </w:sectPr>
      </w:pPr>
    </w:p>
    <w:p w:rsidR="00F552AB" w:rsidRDefault="00283C41">
      <w:pPr>
        <w:jc w:val="both"/>
        <w:rPr>
          <w:sz w:val="16"/>
        </w:rPr>
      </w:pPr>
      <w:r>
        <w:rPr>
          <w:noProof/>
          <w:sz w:val="16"/>
          <w:lang w:val="en-ZA" w:eastAsia="en-ZA"/>
        </w:rPr>
        <w:lastRenderedPageBreak/>
        <mc:AlternateContent>
          <mc:Choice Requires="wps">
            <w:drawing>
              <wp:anchor distT="0" distB="0" distL="114300" distR="114300" simplePos="0" relativeHeight="251656704" behindDoc="0" locked="0" layoutInCell="1" allowOverlap="1">
                <wp:simplePos x="0" y="0"/>
                <wp:positionH relativeFrom="column">
                  <wp:posOffset>5533390</wp:posOffset>
                </wp:positionH>
                <wp:positionV relativeFrom="paragraph">
                  <wp:posOffset>-374650</wp:posOffset>
                </wp:positionV>
                <wp:extent cx="914400" cy="3429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FFFFFF"/>
                          </a:solidFill>
                          <a:miter lim="800000"/>
                          <a:headEnd/>
                          <a:tailEnd/>
                        </a:ln>
                      </wps:spPr>
                      <wps:txbx>
                        <w:txbxContent>
                          <w:p w:rsidR="00552A74" w:rsidRDefault="00552A74">
                            <w:pP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435.7pt;margin-top:-29.5pt;width:1in;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" strokecolor="white">
                <v:textbox>
                  <w:txbxContent>
                    <w:p w:rsidR="00552A74" w:rsidRDefault="00552A74">
                      <w:pPr>
                        <w:rPr>
                          <w:b/>
                          <w:sz w:val="20"/>
                        </w:rPr>
                      </w:pPr>
                    </w:p>
                  </w:txbxContent>
                </v:textbox>
              </v:shape>
            </w:pict>
          </mc:Fallback>
        </mc:AlternateContent>
      </w:r>
    </w:p>
    <w:p w:rsidR="00F552AB" w:rsidRDefault="00F552AB">
      <w:pPr>
        <w:tabs>
          <w:tab w:val="center" w:pos="4512"/>
        </w:tabs>
        <w:jc w:val="both"/>
        <w:rPr>
          <w:b/>
          <w:sz w:val="20"/>
          <w:u w:val="single"/>
        </w:rPr>
      </w:pPr>
      <w:r>
        <w:rPr>
          <w:sz w:val="20"/>
        </w:rPr>
        <w:tab/>
      </w:r>
    </w:p>
    <w:p w:rsidR="00F552AB" w:rsidRDefault="000879E5">
      <w:pPr>
        <w:pStyle w:val="Heading1"/>
      </w:pPr>
      <w:bookmarkStart w:id="81" w:name="_Toc70305295"/>
      <w:bookmarkStart w:id="82" w:name="_Toc70306346"/>
      <w:bookmarkStart w:id="83" w:name="_Toc70225880"/>
      <w:r>
        <w:t>PARTICULARS OF</w:t>
      </w:r>
      <w:r w:rsidR="00F552AB">
        <w:t xml:space="preserve"> </w:t>
      </w:r>
      <w:bookmarkEnd w:id="81"/>
      <w:bookmarkEnd w:id="82"/>
      <w:r w:rsidR="002F6A63">
        <w:t>ELECTRICAL CONTRACTOR</w:t>
      </w:r>
      <w:r w:rsidR="00F552AB">
        <w:t xml:space="preserve"> </w:t>
      </w:r>
      <w:bookmarkEnd w:id="83"/>
    </w:p>
    <w:p w:rsidR="006C241B" w:rsidRDefault="006C241B" w:rsidP="006C241B"/>
    <w:p w:rsidR="006C241B" w:rsidRPr="006C241B" w:rsidRDefault="006C241B" w:rsidP="006C241B">
      <w:r>
        <w:t>Note to consultants</w:t>
      </w:r>
    </w:p>
    <w:p w:rsidR="00F552AB" w:rsidRDefault="00F552AB">
      <w:pPr>
        <w:jc w:val="both"/>
        <w:rPr>
          <w:b/>
          <w:sz w:val="20"/>
        </w:rPr>
      </w:pPr>
    </w:p>
    <w:p w:rsidR="00F552AB" w:rsidRDefault="00FE0C5B" w:rsidP="006C241B">
      <w:pPr>
        <w:jc w:val="both"/>
        <w:rPr>
          <w:sz w:val="20"/>
        </w:rPr>
      </w:pPr>
      <w:r>
        <w:rPr>
          <w:sz w:val="20"/>
        </w:rPr>
        <w:t xml:space="preserve">Please ensure that </w:t>
      </w:r>
      <w:r w:rsidR="006C241B">
        <w:rPr>
          <w:sz w:val="20"/>
        </w:rPr>
        <w:t xml:space="preserve">DPW -22(EC) Particulars of electrical contractor </w:t>
      </w:r>
      <w:r>
        <w:rPr>
          <w:sz w:val="20"/>
        </w:rPr>
        <w:t xml:space="preserve">is </w:t>
      </w:r>
      <w:r w:rsidR="006C241B">
        <w:rPr>
          <w:sz w:val="20"/>
        </w:rPr>
        <w:t xml:space="preserve">inserted </w:t>
      </w:r>
      <w:r>
        <w:rPr>
          <w:sz w:val="20"/>
        </w:rPr>
        <w:t>in main tender document</w:t>
      </w:r>
      <w:r w:rsidR="006C241B">
        <w:rPr>
          <w:sz w:val="20"/>
        </w:rPr>
        <w:t>.</w:t>
      </w:r>
    </w:p>
    <w:p w:rsidR="00F552AB" w:rsidRDefault="00F552AB">
      <w:pPr>
        <w:jc w:val="center"/>
      </w:pPr>
    </w:p>
    <w:p w:rsidR="00F552AB" w:rsidRDefault="00F552AB">
      <w:pPr>
        <w:jc w:val="both"/>
      </w:pPr>
    </w:p>
    <w:p w:rsidR="00F552AB" w:rsidRDefault="00F552AB">
      <w:pPr>
        <w:jc w:val="both"/>
      </w:pPr>
    </w:p>
    <w:p w:rsidR="00F552AB" w:rsidRDefault="00F552AB">
      <w:pPr>
        <w:jc w:val="both"/>
      </w:pPr>
    </w:p>
    <w:p w:rsidR="00F552AB" w:rsidRDefault="00F552AB">
      <w:pPr>
        <w:jc w:val="both"/>
      </w:pPr>
    </w:p>
    <w:p w:rsidR="00F552AB" w:rsidRDefault="00F552AB">
      <w:pPr>
        <w:jc w:val="both"/>
      </w:pPr>
    </w:p>
    <w:p w:rsidR="00F552AB" w:rsidRDefault="00F552AB">
      <w:pPr>
        <w:jc w:val="both"/>
      </w:pPr>
    </w:p>
    <w:p w:rsidR="00F552AB" w:rsidRDefault="00F552AB">
      <w:pPr>
        <w:jc w:val="both"/>
      </w:pPr>
    </w:p>
    <w:p w:rsidR="00F552AB" w:rsidRDefault="00F552AB">
      <w:pPr>
        <w:jc w:val="both"/>
      </w:pPr>
    </w:p>
    <w:p w:rsidR="00F552AB" w:rsidRDefault="00F552AB">
      <w:pPr>
        <w:jc w:val="both"/>
      </w:pPr>
    </w:p>
    <w:p w:rsidR="00F552AB" w:rsidRDefault="00F552AB">
      <w:pPr>
        <w:jc w:val="both"/>
      </w:pPr>
    </w:p>
    <w:p w:rsidR="00F552AB" w:rsidRDefault="00F552AB">
      <w:pPr>
        <w:jc w:val="both"/>
      </w:pPr>
    </w:p>
    <w:p w:rsidR="00F552AB" w:rsidRDefault="00F552AB">
      <w:pPr>
        <w:jc w:val="both"/>
      </w:pPr>
    </w:p>
    <w:p w:rsidR="00F552AB" w:rsidRDefault="00F552AB">
      <w:pPr>
        <w:jc w:val="both"/>
      </w:pPr>
    </w:p>
    <w:p w:rsidR="00F552AB" w:rsidRDefault="00F552AB">
      <w:pPr>
        <w:jc w:val="both"/>
      </w:pPr>
    </w:p>
    <w:p w:rsidR="00F552AB" w:rsidRDefault="00F552AB">
      <w:pPr>
        <w:jc w:val="both"/>
      </w:pPr>
    </w:p>
    <w:p w:rsidR="00F552AB" w:rsidRDefault="00F552AB">
      <w:pPr>
        <w:jc w:val="both"/>
      </w:pPr>
    </w:p>
    <w:p w:rsidR="00F552AB" w:rsidRDefault="00F552AB">
      <w:pPr>
        <w:jc w:val="both"/>
      </w:pPr>
    </w:p>
    <w:p w:rsidR="00F552AB" w:rsidRDefault="00F552AB">
      <w:pPr>
        <w:pStyle w:val="Heading1"/>
      </w:pPr>
      <w:bookmarkStart w:id="84" w:name="_Toc70225881"/>
      <w:bookmarkStart w:id="85" w:name="_Toc70305296"/>
      <w:bookmarkStart w:id="86" w:name="_Toc70306347"/>
      <w:r>
        <w:t>PART 6: DRAWINGS</w:t>
      </w:r>
      <w:bookmarkEnd w:id="84"/>
      <w:bookmarkEnd w:id="85"/>
      <w:bookmarkEnd w:id="86"/>
    </w:p>
    <w:p w:rsidR="00F552AB" w:rsidRDefault="00F552AB">
      <w:pPr>
        <w:jc w:val="both"/>
      </w:pPr>
    </w:p>
    <w:p w:rsidR="00F552AB" w:rsidRDefault="00F552AB">
      <w:pPr>
        <w:jc w:val="both"/>
      </w:pPr>
    </w:p>
    <w:p w:rsidR="00F552AB" w:rsidRDefault="00F552AB">
      <w:pPr>
        <w:jc w:val="both"/>
        <w:rPr>
          <w:b/>
          <w:sz w:val="20"/>
        </w:rPr>
      </w:pPr>
      <w:r>
        <w:rPr>
          <w:b/>
          <w:sz w:val="20"/>
        </w:rPr>
        <w:t>NOTE TO CONSULTANTS</w:t>
      </w:r>
    </w:p>
    <w:p w:rsidR="00F552AB" w:rsidRDefault="00F552AB">
      <w:pPr>
        <w:jc w:val="both"/>
      </w:pPr>
    </w:p>
    <w:p w:rsidR="008C698D" w:rsidRPr="00426692" w:rsidRDefault="008C698D" w:rsidP="008C698D">
      <w:pPr>
        <w:jc w:val="both"/>
        <w:rPr>
          <w:b/>
        </w:rPr>
      </w:pPr>
      <w:r w:rsidRPr="00426692">
        <w:rPr>
          <w:b/>
        </w:rPr>
        <w:t xml:space="preserve">List all drawings </w:t>
      </w:r>
    </w:p>
    <w:p w:rsidR="00F552AB" w:rsidRDefault="00F552AB">
      <w:pPr>
        <w:jc w:val="both"/>
      </w:pPr>
    </w:p>
    <w:p w:rsidR="00F552AB" w:rsidRDefault="00F552AB">
      <w:pPr>
        <w:jc w:val="both"/>
      </w:pPr>
    </w:p>
    <w:p w:rsidR="00F552AB" w:rsidRDefault="00F552AB">
      <w:pPr>
        <w:jc w:val="both"/>
      </w:pPr>
    </w:p>
    <w:p w:rsidR="00F552AB" w:rsidRDefault="00F552AB">
      <w:pPr>
        <w:jc w:val="both"/>
      </w:pPr>
    </w:p>
    <w:p w:rsidR="00F552AB" w:rsidRDefault="00F552AB">
      <w:pPr>
        <w:jc w:val="both"/>
      </w:pPr>
    </w:p>
    <w:p w:rsidR="00F552AB" w:rsidRDefault="00F552AB">
      <w:pPr>
        <w:jc w:val="both"/>
      </w:pPr>
    </w:p>
    <w:p w:rsidR="00F552AB" w:rsidRDefault="00F552AB">
      <w:pPr>
        <w:jc w:val="both"/>
      </w:pPr>
    </w:p>
    <w:p w:rsidR="00F552AB" w:rsidRDefault="00F552AB">
      <w:pPr>
        <w:jc w:val="both"/>
      </w:pPr>
    </w:p>
    <w:p w:rsidR="00F552AB" w:rsidRDefault="00F552AB">
      <w:pPr>
        <w:jc w:val="both"/>
      </w:pPr>
    </w:p>
    <w:p w:rsidR="00552A74" w:rsidRDefault="00552A74">
      <w:pPr>
        <w:jc w:val="both"/>
      </w:pPr>
    </w:p>
    <w:p w:rsidR="00552A74" w:rsidRDefault="00552A74">
      <w:pPr>
        <w:jc w:val="both"/>
      </w:pPr>
    </w:p>
    <w:p w:rsidR="00552A74" w:rsidRDefault="00552A74">
      <w:pPr>
        <w:jc w:val="both"/>
      </w:pPr>
    </w:p>
    <w:p w:rsidR="00552A74" w:rsidRDefault="00552A74">
      <w:pPr>
        <w:jc w:val="both"/>
      </w:pPr>
    </w:p>
    <w:p w:rsidR="00552A74" w:rsidRDefault="00552A74">
      <w:pPr>
        <w:jc w:val="both"/>
      </w:pPr>
    </w:p>
    <w:p w:rsidR="00552A74" w:rsidRDefault="00552A74">
      <w:pPr>
        <w:jc w:val="both"/>
      </w:pPr>
    </w:p>
    <w:p w:rsidR="00552A74" w:rsidRDefault="00552A74">
      <w:pPr>
        <w:jc w:val="both"/>
      </w:pPr>
    </w:p>
    <w:p w:rsidR="00552A74" w:rsidRDefault="00552A74">
      <w:pPr>
        <w:jc w:val="both"/>
      </w:pPr>
    </w:p>
    <w:p w:rsidR="00552A74" w:rsidRDefault="00552A74">
      <w:pPr>
        <w:jc w:val="both"/>
      </w:pPr>
    </w:p>
    <w:p w:rsidR="00552A74" w:rsidRDefault="00552A74">
      <w:pPr>
        <w:jc w:val="both"/>
      </w:pPr>
    </w:p>
    <w:p w:rsidR="00552A74" w:rsidRDefault="00552A74">
      <w:pPr>
        <w:jc w:val="both"/>
      </w:pPr>
    </w:p>
    <w:p w:rsidR="00F552AB" w:rsidRDefault="00F552AB">
      <w:pPr>
        <w:jc w:val="both"/>
      </w:pPr>
    </w:p>
    <w:p w:rsidR="00F552AB" w:rsidRDefault="00F552AB">
      <w:pPr>
        <w:jc w:val="both"/>
        <w:rPr>
          <w:sz w:val="14"/>
          <w:szCs w:val="14"/>
        </w:rPr>
      </w:pPr>
      <w:r>
        <w:rPr>
          <w:sz w:val="14"/>
          <w:szCs w:val="14"/>
        </w:rPr>
        <w:t>(c/my doc/qs/elect.doc/</w:t>
      </w:r>
      <w:r w:rsidR="00BC2292">
        <w:rPr>
          <w:sz w:val="14"/>
          <w:szCs w:val="14"/>
        </w:rPr>
        <w:t>sample spec</w:t>
      </w:r>
      <w:r>
        <w:rPr>
          <w:sz w:val="14"/>
          <w:szCs w:val="14"/>
        </w:rPr>
        <w:t>(pw346)-</w:t>
      </w:r>
      <w:r w:rsidR="00D2043F">
        <w:rPr>
          <w:sz w:val="14"/>
          <w:szCs w:val="14"/>
        </w:rPr>
        <w:t>0</w:t>
      </w:r>
      <w:r w:rsidR="00BC2292">
        <w:rPr>
          <w:sz w:val="14"/>
          <w:szCs w:val="14"/>
        </w:rPr>
        <w:t>3</w:t>
      </w:r>
      <w:r>
        <w:rPr>
          <w:sz w:val="14"/>
          <w:szCs w:val="14"/>
        </w:rPr>
        <w:t>-20</w:t>
      </w:r>
      <w:r w:rsidR="000879E5">
        <w:rPr>
          <w:sz w:val="14"/>
          <w:szCs w:val="14"/>
        </w:rPr>
        <w:t>1</w:t>
      </w:r>
      <w:r w:rsidR="00D2043F">
        <w:rPr>
          <w:sz w:val="14"/>
          <w:szCs w:val="14"/>
        </w:rPr>
        <w:t>8</w:t>
      </w:r>
      <w:r>
        <w:rPr>
          <w:sz w:val="14"/>
          <w:szCs w:val="14"/>
        </w:rPr>
        <w:t>)</w:t>
      </w:r>
    </w:p>
    <w:sectPr w:rsidR="00F552AB" w:rsidSect="002F6A63">
      <w:headerReference w:type="default" r:id="rId22"/>
      <w:footerReference w:type="default" r:id="rId23"/>
      <w:type w:val="nextColumn"/>
      <w:pgSz w:w="11907" w:h="16840" w:code="9"/>
      <w:pgMar w:top="1134" w:right="907" w:bottom="1219" w:left="907" w:header="851" w:footer="12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C57" w:rsidRDefault="005D4C57">
      <w:r>
        <w:separator/>
      </w:r>
    </w:p>
  </w:endnote>
  <w:endnote w:type="continuationSeparator" w:id="0">
    <w:p w:rsidR="005D4C57" w:rsidRDefault="005D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A74" w:rsidRDefault="00552A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52A74" w:rsidRDefault="00552A7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A74" w:rsidRDefault="00552A74">
    <w:pPr>
      <w:pStyle w:val="Footer"/>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0330F1">
      <w:rPr>
        <w:rStyle w:val="PageNumber"/>
        <w:noProof/>
        <w:sz w:val="20"/>
      </w:rPr>
      <w:t>12</w:t>
    </w:r>
    <w:r>
      <w:rPr>
        <w:rStyle w:val="PageNumber"/>
        <w:sz w:val="20"/>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A74" w:rsidRDefault="00552A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30F1">
      <w:rPr>
        <w:rStyle w:val="PageNumber"/>
        <w:noProof/>
      </w:rPr>
      <w:t>24</w:t>
    </w:r>
    <w:r>
      <w:rPr>
        <w:rStyle w:val="PageNumber"/>
      </w:rPr>
      <w:fldChar w:fldCharType="end"/>
    </w:r>
  </w:p>
  <w:p w:rsidR="00552A74" w:rsidRDefault="00552A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A74" w:rsidRDefault="00552A74">
    <w:pPr>
      <w:pStyle w:val="Footer"/>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0330F1">
      <w:rPr>
        <w:rStyle w:val="PageNumber"/>
        <w:noProof/>
        <w:sz w:val="20"/>
      </w:rPr>
      <w:t>ii</w:t>
    </w:r>
    <w:r>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A74" w:rsidRDefault="00552A74">
    <w:pPr>
      <w:pStyle w:val="Footer"/>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0330F1">
      <w:rPr>
        <w:rStyle w:val="PageNumber"/>
        <w:noProof/>
        <w:sz w:val="20"/>
      </w:rPr>
      <w:t>i</w:t>
    </w:r>
    <w:r>
      <w:rPr>
        <w:rStyle w:val="PageNumber"/>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A74" w:rsidRDefault="00552A74">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0330F1">
      <w:rPr>
        <w:rStyle w:val="PageNumber"/>
        <w:noProof/>
        <w:sz w:val="20"/>
      </w:rPr>
      <w:t>18</w:t>
    </w:r>
    <w:r>
      <w:rPr>
        <w:rStyle w:val="PageNumber"/>
        <w:sz w:val="20"/>
      </w:rPr>
      <w:fldChar w:fldCharType="end"/>
    </w:r>
  </w:p>
  <w:p w:rsidR="00552A74" w:rsidRDefault="00552A74">
    <w:pPr>
      <w:pStyle w:val="Footer"/>
      <w:jc w:val="center"/>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A74" w:rsidRDefault="00552A74">
    <w:pPr>
      <w:pStyle w:val="Footer"/>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0330F1">
      <w:rPr>
        <w:rStyle w:val="PageNumber"/>
        <w:noProof/>
        <w:sz w:val="20"/>
      </w:rPr>
      <w:t>1</w:t>
    </w:r>
    <w:r>
      <w:rPr>
        <w:rStyle w:val="PageNumber"/>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A74" w:rsidRDefault="00552A74">
    <w:pPr>
      <w:pStyle w:val="Footer"/>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0330F1">
      <w:rPr>
        <w:rStyle w:val="PageNumber"/>
        <w:noProof/>
        <w:sz w:val="20"/>
      </w:rPr>
      <w:t>2</w:t>
    </w:r>
    <w:r>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A74" w:rsidRDefault="00552A74">
    <w:pPr>
      <w:pStyle w:val="Footer"/>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0330F1">
      <w:rPr>
        <w:rStyle w:val="PageNumber"/>
        <w:noProof/>
        <w:sz w:val="20"/>
      </w:rPr>
      <w:t>9</w:t>
    </w:r>
    <w:r>
      <w:rPr>
        <w:rStyle w:val="PageNumber"/>
        <w:sz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A74" w:rsidRDefault="00552A74">
    <w:pPr>
      <w:pStyle w:val="Footer"/>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0330F1">
      <w:rPr>
        <w:rStyle w:val="PageNumber"/>
        <w:noProof/>
        <w:sz w:val="20"/>
      </w:rPr>
      <w:t>10</w:t>
    </w:r>
    <w:r>
      <w:rPr>
        <w:rStyle w:val="PageNumber"/>
        <w:sz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A74" w:rsidRDefault="00552A74">
    <w:pPr>
      <w:pStyle w:val="Footer"/>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0330F1">
      <w:rPr>
        <w:rStyle w:val="PageNumber"/>
        <w:noProof/>
        <w:sz w:val="20"/>
      </w:rPr>
      <w:t>11</w:t>
    </w:r>
    <w:r>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C57" w:rsidRDefault="005D4C57">
      <w:r>
        <w:separator/>
      </w:r>
    </w:p>
  </w:footnote>
  <w:footnote w:type="continuationSeparator" w:id="0">
    <w:p w:rsidR="005D4C57" w:rsidRDefault="005D4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A74" w:rsidRDefault="00552A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A74" w:rsidRDefault="00552A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A74" w:rsidRDefault="00552A7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A74" w:rsidRDefault="00552A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lvlText w:val="%1."/>
      <w:legacy w:legacy="1" w:legacySpace="0" w:legacyIndent="708"/>
      <w:lvlJc w:val="left"/>
      <w:pPr>
        <w:ind w:left="708" w:hanging="708"/>
      </w:pPr>
    </w:lvl>
    <w:lvl w:ilvl="1">
      <w:start w:val="1"/>
      <w:numFmt w:val="upperLetter"/>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13D9282B"/>
    <w:multiLevelType w:val="singleLevel"/>
    <w:tmpl w:val="7CD685FA"/>
    <w:lvl w:ilvl="0">
      <w:start w:val="3"/>
      <w:numFmt w:val="decimal"/>
      <w:lvlText w:val="%1."/>
      <w:lvlJc w:val="left"/>
      <w:pPr>
        <w:tabs>
          <w:tab w:val="num" w:pos="1440"/>
        </w:tabs>
        <w:ind w:left="1440" w:hanging="720"/>
      </w:pPr>
      <w:rPr>
        <w:rFonts w:hint="default"/>
      </w:rPr>
    </w:lvl>
  </w:abstractNum>
  <w:abstractNum w:abstractNumId="3">
    <w:nsid w:val="13F8523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nsid w:val="197D0FB3"/>
    <w:multiLevelType w:val="multilevel"/>
    <w:tmpl w:val="D86E847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1F6054D8"/>
    <w:multiLevelType w:val="singleLevel"/>
    <w:tmpl w:val="A8C86FD0"/>
    <w:lvl w:ilvl="0">
      <w:start w:val="1"/>
      <w:numFmt w:val="decimal"/>
      <w:lvlText w:val="%1."/>
      <w:lvlJc w:val="left"/>
      <w:pPr>
        <w:tabs>
          <w:tab w:val="num" w:pos="720"/>
        </w:tabs>
        <w:ind w:left="720" w:hanging="720"/>
      </w:pPr>
      <w:rPr>
        <w:rFonts w:hint="default"/>
      </w:rPr>
    </w:lvl>
  </w:abstractNum>
  <w:abstractNum w:abstractNumId="6">
    <w:nsid w:val="275938E4"/>
    <w:multiLevelType w:val="singleLevel"/>
    <w:tmpl w:val="A8C86FD0"/>
    <w:lvl w:ilvl="0">
      <w:start w:val="2"/>
      <w:numFmt w:val="decimal"/>
      <w:lvlText w:val="%1."/>
      <w:lvlJc w:val="left"/>
      <w:pPr>
        <w:tabs>
          <w:tab w:val="num" w:pos="720"/>
        </w:tabs>
        <w:ind w:left="720" w:hanging="720"/>
      </w:pPr>
      <w:rPr>
        <w:b w:val="0"/>
        <w:i w:val="0"/>
      </w:rPr>
    </w:lvl>
  </w:abstractNum>
  <w:abstractNum w:abstractNumId="7">
    <w:nsid w:val="2F8E213B"/>
    <w:multiLevelType w:val="singleLevel"/>
    <w:tmpl w:val="C142B306"/>
    <w:lvl w:ilvl="0">
      <w:start w:val="1"/>
      <w:numFmt w:val="decimal"/>
      <w:lvlText w:val="%1."/>
      <w:lvlJc w:val="left"/>
      <w:pPr>
        <w:tabs>
          <w:tab w:val="num" w:pos="720"/>
        </w:tabs>
        <w:ind w:left="720" w:hanging="720"/>
      </w:pPr>
      <w:rPr>
        <w:rFonts w:hint="default"/>
        <w:b w:val="0"/>
      </w:rPr>
    </w:lvl>
  </w:abstractNum>
  <w:abstractNum w:abstractNumId="8">
    <w:nsid w:val="3AC4395F"/>
    <w:multiLevelType w:val="singleLevel"/>
    <w:tmpl w:val="5B4AB28E"/>
    <w:lvl w:ilvl="0">
      <w:start w:val="6"/>
      <w:numFmt w:val="decimal"/>
      <w:lvlText w:val="%1."/>
      <w:lvlJc w:val="left"/>
      <w:pPr>
        <w:tabs>
          <w:tab w:val="num" w:pos="1440"/>
        </w:tabs>
        <w:ind w:left="1440" w:hanging="720"/>
      </w:pPr>
      <w:rPr>
        <w:rFonts w:hint="default"/>
      </w:rPr>
    </w:lvl>
  </w:abstractNum>
  <w:abstractNum w:abstractNumId="9">
    <w:nsid w:val="3D801851"/>
    <w:multiLevelType w:val="singleLevel"/>
    <w:tmpl w:val="A8C86FD0"/>
    <w:lvl w:ilvl="0">
      <w:start w:val="19"/>
      <w:numFmt w:val="decimal"/>
      <w:lvlText w:val="%1."/>
      <w:lvlJc w:val="left"/>
      <w:pPr>
        <w:tabs>
          <w:tab w:val="num" w:pos="720"/>
        </w:tabs>
        <w:ind w:left="720" w:hanging="720"/>
      </w:pPr>
      <w:rPr>
        <w:rFonts w:hint="default"/>
        <w:u w:val="none"/>
      </w:rPr>
    </w:lvl>
  </w:abstractNum>
  <w:abstractNum w:abstractNumId="10">
    <w:nsid w:val="42AD3504"/>
    <w:multiLevelType w:val="singleLevel"/>
    <w:tmpl w:val="A8C86FD0"/>
    <w:lvl w:ilvl="0">
      <w:start w:val="1"/>
      <w:numFmt w:val="decimal"/>
      <w:lvlText w:val="%1."/>
      <w:lvlJc w:val="left"/>
      <w:pPr>
        <w:tabs>
          <w:tab w:val="num" w:pos="720"/>
        </w:tabs>
        <w:ind w:left="720" w:hanging="720"/>
      </w:pPr>
      <w:rPr>
        <w:rFonts w:hint="default"/>
      </w:rPr>
    </w:lvl>
  </w:abstractNum>
  <w:abstractNum w:abstractNumId="11">
    <w:nsid w:val="48470DD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nsid w:val="4D71319B"/>
    <w:multiLevelType w:val="singleLevel"/>
    <w:tmpl w:val="A45023E0"/>
    <w:lvl w:ilvl="0">
      <w:start w:val="1"/>
      <w:numFmt w:val="lowerLetter"/>
      <w:lvlText w:val="%1)"/>
      <w:legacy w:legacy="1" w:legacySpace="0" w:legacyIndent="283"/>
      <w:lvlJc w:val="left"/>
      <w:pPr>
        <w:ind w:left="1003" w:hanging="283"/>
      </w:pPr>
    </w:lvl>
  </w:abstractNum>
  <w:abstractNum w:abstractNumId="13">
    <w:nsid w:val="57B339DB"/>
    <w:multiLevelType w:val="singleLevel"/>
    <w:tmpl w:val="A51A6EEC"/>
    <w:lvl w:ilvl="0">
      <w:start w:val="1"/>
      <w:numFmt w:val="decimal"/>
      <w:lvlText w:val="%1."/>
      <w:legacy w:legacy="1" w:legacySpace="0" w:legacyIndent="720"/>
      <w:lvlJc w:val="left"/>
      <w:pPr>
        <w:ind w:left="720" w:hanging="720"/>
      </w:pPr>
      <w:rPr>
        <w:b/>
      </w:rPr>
    </w:lvl>
  </w:abstractNum>
  <w:abstractNum w:abstractNumId="14">
    <w:nsid w:val="5A1A5941"/>
    <w:multiLevelType w:val="singleLevel"/>
    <w:tmpl w:val="A45023E0"/>
    <w:lvl w:ilvl="0">
      <w:start w:val="1"/>
      <w:numFmt w:val="lowerLetter"/>
      <w:lvlText w:val="%1)"/>
      <w:legacy w:legacy="1" w:legacySpace="0" w:legacyIndent="283"/>
      <w:lvlJc w:val="left"/>
      <w:pPr>
        <w:ind w:left="1003" w:hanging="283"/>
      </w:pPr>
    </w:lvl>
  </w:abstractNum>
  <w:abstractNum w:abstractNumId="15">
    <w:nsid w:val="679C1E1C"/>
    <w:multiLevelType w:val="singleLevel"/>
    <w:tmpl w:val="A45023E0"/>
    <w:lvl w:ilvl="0">
      <w:start w:val="1"/>
      <w:numFmt w:val="lowerLetter"/>
      <w:lvlText w:val="%1)"/>
      <w:legacy w:legacy="1" w:legacySpace="0" w:legacyIndent="283"/>
      <w:lvlJc w:val="left"/>
      <w:pPr>
        <w:ind w:left="1003" w:hanging="283"/>
      </w:pPr>
    </w:lvl>
  </w:abstractNum>
  <w:abstractNum w:abstractNumId="16">
    <w:nsid w:val="6C4015AA"/>
    <w:multiLevelType w:val="singleLevel"/>
    <w:tmpl w:val="A8C86FD0"/>
    <w:lvl w:ilvl="0">
      <w:start w:val="1"/>
      <w:numFmt w:val="decimal"/>
      <w:lvlText w:val="%1."/>
      <w:lvlJc w:val="left"/>
      <w:pPr>
        <w:tabs>
          <w:tab w:val="num" w:pos="720"/>
        </w:tabs>
        <w:ind w:left="720" w:hanging="720"/>
      </w:pPr>
      <w:rPr>
        <w:rFonts w:hint="default"/>
      </w:rPr>
    </w:lvl>
  </w:abstractNum>
  <w:abstractNum w:abstractNumId="17">
    <w:nsid w:val="74AF208F"/>
    <w:multiLevelType w:val="multilevel"/>
    <w:tmpl w:val="93E8D6C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5FA4954"/>
    <w:multiLevelType w:val="singleLevel"/>
    <w:tmpl w:val="A3E864C4"/>
    <w:lvl w:ilvl="0">
      <w:start w:val="1"/>
      <w:numFmt w:val="decimal"/>
      <w:lvlText w:val="%1."/>
      <w:legacy w:legacy="1" w:legacySpace="0" w:legacyIndent="360"/>
      <w:lvlJc w:val="left"/>
      <w:pPr>
        <w:ind w:left="360" w:hanging="360"/>
      </w:pPr>
    </w:lvl>
  </w:abstractNum>
  <w:abstractNum w:abstractNumId="19">
    <w:nsid w:val="76B96848"/>
    <w:multiLevelType w:val="multilevel"/>
    <w:tmpl w:val="9A40FBBC"/>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8"/>
  </w:num>
  <w:num w:numId="4">
    <w:abstractNumId w:val="18"/>
    <w:lvlOverride w:ilvl="0">
      <w:lvl w:ilvl="0">
        <w:start w:val="1"/>
        <w:numFmt w:val="decimal"/>
        <w:lvlText w:val="%1."/>
        <w:legacy w:legacy="1" w:legacySpace="0" w:legacyIndent="360"/>
        <w:lvlJc w:val="left"/>
        <w:pPr>
          <w:ind w:left="360" w:hanging="360"/>
        </w:pPr>
      </w:lvl>
    </w:lvlOverride>
  </w:num>
  <w:num w:numId="5">
    <w:abstractNumId w:val="13"/>
  </w:num>
  <w:num w:numId="6">
    <w:abstractNumId w:val="15"/>
  </w:num>
  <w:num w:numId="7">
    <w:abstractNumId w:val="12"/>
  </w:num>
  <w:num w:numId="8">
    <w:abstractNumId w:val="14"/>
  </w:num>
  <w:num w:numId="9">
    <w:abstractNumId w:val="16"/>
  </w:num>
  <w:num w:numId="10">
    <w:abstractNumId w:val="5"/>
  </w:num>
  <w:num w:numId="11">
    <w:abstractNumId w:val="7"/>
  </w:num>
  <w:num w:numId="12">
    <w:abstractNumId w:val="10"/>
  </w:num>
  <w:num w:numId="13">
    <w:abstractNumId w:val="3"/>
  </w:num>
  <w:num w:numId="14">
    <w:abstractNumId w:val="6"/>
  </w:num>
  <w:num w:numId="15">
    <w:abstractNumId w:val="11"/>
  </w:num>
  <w:num w:numId="16">
    <w:abstractNumId w:val="4"/>
  </w:num>
  <w:num w:numId="17">
    <w:abstractNumId w:val="19"/>
  </w:num>
  <w:num w:numId="18">
    <w:abstractNumId w:val="17"/>
  </w:num>
  <w:num w:numId="19">
    <w:abstractNumId w:val="8"/>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9C5"/>
    <w:rsid w:val="000330F1"/>
    <w:rsid w:val="000471BC"/>
    <w:rsid w:val="000879E5"/>
    <w:rsid w:val="000B4F73"/>
    <w:rsid w:val="000E3C5D"/>
    <w:rsid w:val="0022381C"/>
    <w:rsid w:val="00283C41"/>
    <w:rsid w:val="002F6A63"/>
    <w:rsid w:val="003C1B16"/>
    <w:rsid w:val="003F2D7A"/>
    <w:rsid w:val="003F649A"/>
    <w:rsid w:val="00411417"/>
    <w:rsid w:val="0046300B"/>
    <w:rsid w:val="004C329E"/>
    <w:rsid w:val="00552A74"/>
    <w:rsid w:val="00562786"/>
    <w:rsid w:val="00570284"/>
    <w:rsid w:val="00597639"/>
    <w:rsid w:val="005C2B5A"/>
    <w:rsid w:val="005C5A0C"/>
    <w:rsid w:val="005D4C57"/>
    <w:rsid w:val="00625469"/>
    <w:rsid w:val="00643D56"/>
    <w:rsid w:val="006B7332"/>
    <w:rsid w:val="006C241B"/>
    <w:rsid w:val="00706007"/>
    <w:rsid w:val="00753318"/>
    <w:rsid w:val="007E0DF1"/>
    <w:rsid w:val="00825A74"/>
    <w:rsid w:val="00862183"/>
    <w:rsid w:val="00871860"/>
    <w:rsid w:val="008C698D"/>
    <w:rsid w:val="008E5029"/>
    <w:rsid w:val="00904F52"/>
    <w:rsid w:val="0096369A"/>
    <w:rsid w:val="009C5921"/>
    <w:rsid w:val="00AC3315"/>
    <w:rsid w:val="00B70014"/>
    <w:rsid w:val="00B72058"/>
    <w:rsid w:val="00B86B07"/>
    <w:rsid w:val="00BC2292"/>
    <w:rsid w:val="00C3285C"/>
    <w:rsid w:val="00C4183B"/>
    <w:rsid w:val="00C50A9D"/>
    <w:rsid w:val="00C525B6"/>
    <w:rsid w:val="00C728D2"/>
    <w:rsid w:val="00D2043F"/>
    <w:rsid w:val="00D22421"/>
    <w:rsid w:val="00D62E16"/>
    <w:rsid w:val="00D90D3B"/>
    <w:rsid w:val="00E209C5"/>
    <w:rsid w:val="00EC4FF7"/>
    <w:rsid w:val="00F22FD2"/>
    <w:rsid w:val="00F552AB"/>
    <w:rsid w:val="00F70C0D"/>
    <w:rsid w:val="00FA34CB"/>
    <w:rsid w:val="00FA5EF4"/>
    <w:rsid w:val="00FE0C5B"/>
    <w:rsid w:val="00FE68FB"/>
    <w:rsid w:val="00FF1D92"/>
    <w:rsid w:val="00FF2DF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1EDE1150-4BCF-4AE6-B287-94C020C5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eastAsia="en-US"/>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widowControl w:val="0"/>
      <w:outlineLvl w:val="2"/>
    </w:pPr>
    <w:rPr>
      <w:b/>
      <w:sz w:val="20"/>
    </w:rPr>
  </w:style>
  <w:style w:type="paragraph" w:styleId="Heading4">
    <w:name w:val="heading 4"/>
    <w:basedOn w:val="Normal"/>
    <w:next w:val="Normal"/>
    <w:qFormat/>
    <w:pPr>
      <w:keepNext/>
      <w:widowControl w:val="0"/>
      <w:jc w:val="center"/>
      <w:outlineLvl w:val="3"/>
    </w:pPr>
    <w:rPr>
      <w:b/>
      <w:u w:val="single"/>
    </w:rPr>
  </w:style>
  <w:style w:type="paragraph" w:styleId="Heading5">
    <w:name w:val="heading 5"/>
    <w:basedOn w:val="Normal"/>
    <w:next w:val="Normal"/>
    <w:qFormat/>
    <w:pPr>
      <w:keepNext/>
      <w:widowControl w:val="0"/>
      <w:jc w:val="both"/>
      <w:outlineLvl w:val="4"/>
    </w:pPr>
    <w:rPr>
      <w:b/>
      <w:u w:val="single"/>
    </w:rPr>
  </w:style>
  <w:style w:type="paragraph" w:styleId="Heading6">
    <w:name w:val="heading 6"/>
    <w:basedOn w:val="Normal"/>
    <w:next w:val="Normal"/>
    <w:qFormat/>
    <w:pPr>
      <w:keepNext/>
      <w:widowControl w:val="0"/>
      <w:outlineLvl w:val="5"/>
    </w:pPr>
  </w:style>
  <w:style w:type="paragraph" w:styleId="Heading7">
    <w:name w:val="heading 7"/>
    <w:basedOn w:val="Normal"/>
    <w:next w:val="Normal"/>
    <w:qFormat/>
    <w:pPr>
      <w:keepNext/>
      <w:widowControl w:val="0"/>
      <w:jc w:val="center"/>
      <w:outlineLvl w:val="6"/>
    </w:pPr>
    <w:rPr>
      <w:b/>
      <w:sz w:val="22"/>
      <w:u w:val="single"/>
      <w:lang w:val="en-US"/>
    </w:rPr>
  </w:style>
  <w:style w:type="paragraph" w:styleId="Heading8">
    <w:name w:val="heading 8"/>
    <w:basedOn w:val="Normal"/>
    <w:next w:val="Normal"/>
    <w:qFormat/>
    <w:pPr>
      <w:keepNext/>
      <w:widowControl w:val="0"/>
      <w:jc w:val="both"/>
      <w:outlineLvl w:val="7"/>
    </w:pPr>
    <w:rPr>
      <w:b/>
      <w:lang w:val="en-US"/>
    </w:rPr>
  </w:style>
  <w:style w:type="paragraph" w:styleId="Heading9">
    <w:name w:val="heading 9"/>
    <w:basedOn w:val="Normal"/>
    <w:next w:val="Normal"/>
    <w:qFormat/>
    <w:pPr>
      <w:keepNext/>
      <w:widowControl w:val="0"/>
      <w:jc w:val="both"/>
      <w:outlineLvl w:val="8"/>
    </w:pPr>
    <w:rPr>
      <w:b/>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lang w:val="en-US"/>
    </w:rPr>
  </w:style>
  <w:style w:type="paragraph" w:styleId="BodyText2">
    <w:name w:val="Body Text 2"/>
    <w:basedOn w:val="Normal"/>
    <w:pPr>
      <w:widowControl w:val="0"/>
      <w:ind w:left="720"/>
      <w:jc w:val="both"/>
    </w:pPr>
  </w:style>
  <w:style w:type="paragraph" w:styleId="BodyTextIndent2">
    <w:name w:val="Body Text Indent 2"/>
    <w:basedOn w:val="Normal"/>
    <w:pPr>
      <w:widowControl w:val="0"/>
      <w:ind w:left="720" w:hanging="720"/>
      <w:jc w:val="both"/>
    </w:pPr>
  </w:style>
  <w:style w:type="paragraph" w:styleId="Footer">
    <w:name w:val="footer"/>
    <w:basedOn w:val="Normal"/>
    <w:pPr>
      <w:widowControl w:val="0"/>
      <w:tabs>
        <w:tab w:val="center" w:pos="4153"/>
        <w:tab w:val="right" w:pos="8306"/>
      </w:tabs>
    </w:pPr>
  </w:style>
  <w:style w:type="character" w:styleId="PageNumber">
    <w:name w:val="page number"/>
    <w:basedOn w:val="DefaultParagraphFont"/>
  </w:style>
  <w:style w:type="paragraph" w:styleId="Header">
    <w:name w:val="header"/>
    <w:basedOn w:val="Normal"/>
    <w:pPr>
      <w:widowControl w:val="0"/>
      <w:tabs>
        <w:tab w:val="center" w:pos="4153"/>
        <w:tab w:val="right" w:pos="8306"/>
      </w:tabs>
    </w:pPr>
  </w:style>
  <w:style w:type="paragraph" w:styleId="TOC1">
    <w:name w:val="toc 1"/>
    <w:basedOn w:val="Normal"/>
    <w:next w:val="Normal"/>
    <w:autoRedefine/>
    <w:semiHidden/>
    <w:pPr>
      <w:tabs>
        <w:tab w:val="right" w:leader="dot" w:pos="10083"/>
      </w:tabs>
      <w:spacing w:line="360" w:lineRule="auto"/>
    </w:pPr>
    <w:rPr>
      <w:sz w:val="20"/>
    </w:rPr>
  </w:style>
  <w:style w:type="character" w:styleId="Hyperlink">
    <w:name w:val="Hyperlink"/>
    <w:uiPriority w:val="99"/>
    <w:rPr>
      <w:color w:val="0000FF"/>
      <w:u w:val="single"/>
    </w:rPr>
  </w:style>
  <w:style w:type="paragraph" w:customStyle="1" w:styleId="Style1">
    <w:name w:val="Style1"/>
    <w:basedOn w:val="BodyText"/>
    <w:pPr>
      <w:jc w:val="left"/>
    </w:pPr>
    <w:rPr>
      <w:sz w:val="20"/>
    </w:rPr>
  </w:style>
  <w:style w:type="paragraph" w:customStyle="1" w:styleId="Style2">
    <w:name w:val="Style2"/>
    <w:basedOn w:val="Heading1"/>
  </w:style>
  <w:style w:type="paragraph" w:styleId="TOC2">
    <w:name w:val="toc 2"/>
    <w:basedOn w:val="Normal"/>
    <w:next w:val="Normal"/>
    <w:autoRedefine/>
    <w:semiHidden/>
    <w:pPr>
      <w:ind w:left="240"/>
    </w:pPr>
  </w:style>
  <w:style w:type="paragraph" w:styleId="Index1">
    <w:name w:val="index 1"/>
    <w:basedOn w:val="Normal"/>
    <w:next w:val="Normal"/>
    <w:autoRedefine/>
    <w:semiHidden/>
    <w:pPr>
      <w:ind w:left="240" w:hanging="240"/>
    </w:pPr>
  </w:style>
  <w:style w:type="paragraph" w:customStyle="1" w:styleId="Style3">
    <w:name w:val="Style3"/>
    <w:basedOn w:val="Heading3"/>
  </w:style>
  <w:style w:type="paragraph" w:styleId="TOC3">
    <w:name w:val="toc 3"/>
    <w:basedOn w:val="Normal"/>
    <w:next w:val="Normal"/>
    <w:autoRedefine/>
    <w:uiPriority w:val="39"/>
    <w:pPr>
      <w:ind w:left="480"/>
    </w:pPr>
  </w:style>
  <w:style w:type="table" w:styleId="TableGrid">
    <w:name w:val="Table Grid"/>
    <w:basedOn w:val="TableNormal"/>
    <w:rsid w:val="008C6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1.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ABF8D-6299-414E-845A-CB64014AE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8925</Words>
  <Characters>50873</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DEPARTMENT  OF  PUBLIC  WORKS</vt:lpstr>
    </vt:vector>
  </TitlesOfParts>
  <Company>Department of Public Works</Company>
  <LinksUpToDate>false</LinksUpToDate>
  <CharactersWithSpaces>59679</CharactersWithSpaces>
  <SharedDoc>false</SharedDoc>
  <HLinks>
    <vt:vector size="312" baseType="variant">
      <vt:variant>
        <vt:i4>1572921</vt:i4>
      </vt:variant>
      <vt:variant>
        <vt:i4>350</vt:i4>
      </vt:variant>
      <vt:variant>
        <vt:i4>0</vt:i4>
      </vt:variant>
      <vt:variant>
        <vt:i4>5</vt:i4>
      </vt:variant>
      <vt:variant>
        <vt:lpwstr/>
      </vt:variant>
      <vt:variant>
        <vt:lpwstr>_Toc70224885</vt:lpwstr>
      </vt:variant>
      <vt:variant>
        <vt:i4>1638457</vt:i4>
      </vt:variant>
      <vt:variant>
        <vt:i4>344</vt:i4>
      </vt:variant>
      <vt:variant>
        <vt:i4>0</vt:i4>
      </vt:variant>
      <vt:variant>
        <vt:i4>5</vt:i4>
      </vt:variant>
      <vt:variant>
        <vt:lpwstr/>
      </vt:variant>
      <vt:variant>
        <vt:lpwstr>_Toc70224884</vt:lpwstr>
      </vt:variant>
      <vt:variant>
        <vt:i4>1966137</vt:i4>
      </vt:variant>
      <vt:variant>
        <vt:i4>338</vt:i4>
      </vt:variant>
      <vt:variant>
        <vt:i4>0</vt:i4>
      </vt:variant>
      <vt:variant>
        <vt:i4>5</vt:i4>
      </vt:variant>
      <vt:variant>
        <vt:lpwstr/>
      </vt:variant>
      <vt:variant>
        <vt:lpwstr>_Toc70224883</vt:lpwstr>
      </vt:variant>
      <vt:variant>
        <vt:i4>2031673</vt:i4>
      </vt:variant>
      <vt:variant>
        <vt:i4>332</vt:i4>
      </vt:variant>
      <vt:variant>
        <vt:i4>0</vt:i4>
      </vt:variant>
      <vt:variant>
        <vt:i4>5</vt:i4>
      </vt:variant>
      <vt:variant>
        <vt:lpwstr/>
      </vt:variant>
      <vt:variant>
        <vt:lpwstr>_Toc70224882</vt:lpwstr>
      </vt:variant>
      <vt:variant>
        <vt:i4>1835065</vt:i4>
      </vt:variant>
      <vt:variant>
        <vt:i4>326</vt:i4>
      </vt:variant>
      <vt:variant>
        <vt:i4>0</vt:i4>
      </vt:variant>
      <vt:variant>
        <vt:i4>5</vt:i4>
      </vt:variant>
      <vt:variant>
        <vt:lpwstr/>
      </vt:variant>
      <vt:variant>
        <vt:lpwstr>_Toc70224881</vt:lpwstr>
      </vt:variant>
      <vt:variant>
        <vt:i4>1900601</vt:i4>
      </vt:variant>
      <vt:variant>
        <vt:i4>320</vt:i4>
      </vt:variant>
      <vt:variant>
        <vt:i4>0</vt:i4>
      </vt:variant>
      <vt:variant>
        <vt:i4>5</vt:i4>
      </vt:variant>
      <vt:variant>
        <vt:lpwstr/>
      </vt:variant>
      <vt:variant>
        <vt:lpwstr>_Toc70224880</vt:lpwstr>
      </vt:variant>
      <vt:variant>
        <vt:i4>1310774</vt:i4>
      </vt:variant>
      <vt:variant>
        <vt:i4>314</vt:i4>
      </vt:variant>
      <vt:variant>
        <vt:i4>0</vt:i4>
      </vt:variant>
      <vt:variant>
        <vt:i4>5</vt:i4>
      </vt:variant>
      <vt:variant>
        <vt:lpwstr/>
      </vt:variant>
      <vt:variant>
        <vt:lpwstr>_Toc70224879</vt:lpwstr>
      </vt:variant>
      <vt:variant>
        <vt:i4>1703990</vt:i4>
      </vt:variant>
      <vt:variant>
        <vt:i4>308</vt:i4>
      </vt:variant>
      <vt:variant>
        <vt:i4>0</vt:i4>
      </vt:variant>
      <vt:variant>
        <vt:i4>5</vt:i4>
      </vt:variant>
      <vt:variant>
        <vt:lpwstr/>
      </vt:variant>
      <vt:variant>
        <vt:lpwstr>_Toc70224877</vt:lpwstr>
      </vt:variant>
      <vt:variant>
        <vt:i4>1769526</vt:i4>
      </vt:variant>
      <vt:variant>
        <vt:i4>302</vt:i4>
      </vt:variant>
      <vt:variant>
        <vt:i4>0</vt:i4>
      </vt:variant>
      <vt:variant>
        <vt:i4>5</vt:i4>
      </vt:variant>
      <vt:variant>
        <vt:lpwstr/>
      </vt:variant>
      <vt:variant>
        <vt:lpwstr>_Toc70224876</vt:lpwstr>
      </vt:variant>
      <vt:variant>
        <vt:i4>1572918</vt:i4>
      </vt:variant>
      <vt:variant>
        <vt:i4>296</vt:i4>
      </vt:variant>
      <vt:variant>
        <vt:i4>0</vt:i4>
      </vt:variant>
      <vt:variant>
        <vt:i4>5</vt:i4>
      </vt:variant>
      <vt:variant>
        <vt:lpwstr/>
      </vt:variant>
      <vt:variant>
        <vt:lpwstr>_Toc70224875</vt:lpwstr>
      </vt:variant>
      <vt:variant>
        <vt:i4>1638454</vt:i4>
      </vt:variant>
      <vt:variant>
        <vt:i4>290</vt:i4>
      </vt:variant>
      <vt:variant>
        <vt:i4>0</vt:i4>
      </vt:variant>
      <vt:variant>
        <vt:i4>5</vt:i4>
      </vt:variant>
      <vt:variant>
        <vt:lpwstr/>
      </vt:variant>
      <vt:variant>
        <vt:lpwstr>_Toc70224874</vt:lpwstr>
      </vt:variant>
      <vt:variant>
        <vt:i4>1966134</vt:i4>
      </vt:variant>
      <vt:variant>
        <vt:i4>284</vt:i4>
      </vt:variant>
      <vt:variant>
        <vt:i4>0</vt:i4>
      </vt:variant>
      <vt:variant>
        <vt:i4>5</vt:i4>
      </vt:variant>
      <vt:variant>
        <vt:lpwstr/>
      </vt:variant>
      <vt:variant>
        <vt:lpwstr>_Toc70224873</vt:lpwstr>
      </vt:variant>
      <vt:variant>
        <vt:i4>2031670</vt:i4>
      </vt:variant>
      <vt:variant>
        <vt:i4>278</vt:i4>
      </vt:variant>
      <vt:variant>
        <vt:i4>0</vt:i4>
      </vt:variant>
      <vt:variant>
        <vt:i4>5</vt:i4>
      </vt:variant>
      <vt:variant>
        <vt:lpwstr/>
      </vt:variant>
      <vt:variant>
        <vt:lpwstr>_Toc70224872</vt:lpwstr>
      </vt:variant>
      <vt:variant>
        <vt:i4>1835062</vt:i4>
      </vt:variant>
      <vt:variant>
        <vt:i4>272</vt:i4>
      </vt:variant>
      <vt:variant>
        <vt:i4>0</vt:i4>
      </vt:variant>
      <vt:variant>
        <vt:i4>5</vt:i4>
      </vt:variant>
      <vt:variant>
        <vt:lpwstr/>
      </vt:variant>
      <vt:variant>
        <vt:lpwstr>_Toc70224871</vt:lpwstr>
      </vt:variant>
      <vt:variant>
        <vt:i4>1900598</vt:i4>
      </vt:variant>
      <vt:variant>
        <vt:i4>266</vt:i4>
      </vt:variant>
      <vt:variant>
        <vt:i4>0</vt:i4>
      </vt:variant>
      <vt:variant>
        <vt:i4>5</vt:i4>
      </vt:variant>
      <vt:variant>
        <vt:lpwstr/>
      </vt:variant>
      <vt:variant>
        <vt:lpwstr>_Toc70224870</vt:lpwstr>
      </vt:variant>
      <vt:variant>
        <vt:i4>1310775</vt:i4>
      </vt:variant>
      <vt:variant>
        <vt:i4>260</vt:i4>
      </vt:variant>
      <vt:variant>
        <vt:i4>0</vt:i4>
      </vt:variant>
      <vt:variant>
        <vt:i4>5</vt:i4>
      </vt:variant>
      <vt:variant>
        <vt:lpwstr/>
      </vt:variant>
      <vt:variant>
        <vt:lpwstr>_Toc70224869</vt:lpwstr>
      </vt:variant>
      <vt:variant>
        <vt:i4>1376311</vt:i4>
      </vt:variant>
      <vt:variant>
        <vt:i4>254</vt:i4>
      </vt:variant>
      <vt:variant>
        <vt:i4>0</vt:i4>
      </vt:variant>
      <vt:variant>
        <vt:i4>5</vt:i4>
      </vt:variant>
      <vt:variant>
        <vt:lpwstr/>
      </vt:variant>
      <vt:variant>
        <vt:lpwstr>_Toc70224868</vt:lpwstr>
      </vt:variant>
      <vt:variant>
        <vt:i4>1703991</vt:i4>
      </vt:variant>
      <vt:variant>
        <vt:i4>248</vt:i4>
      </vt:variant>
      <vt:variant>
        <vt:i4>0</vt:i4>
      </vt:variant>
      <vt:variant>
        <vt:i4>5</vt:i4>
      </vt:variant>
      <vt:variant>
        <vt:lpwstr/>
      </vt:variant>
      <vt:variant>
        <vt:lpwstr>_Toc70224867</vt:lpwstr>
      </vt:variant>
      <vt:variant>
        <vt:i4>1769527</vt:i4>
      </vt:variant>
      <vt:variant>
        <vt:i4>242</vt:i4>
      </vt:variant>
      <vt:variant>
        <vt:i4>0</vt:i4>
      </vt:variant>
      <vt:variant>
        <vt:i4>5</vt:i4>
      </vt:variant>
      <vt:variant>
        <vt:lpwstr/>
      </vt:variant>
      <vt:variant>
        <vt:lpwstr>_Toc70224866</vt:lpwstr>
      </vt:variant>
      <vt:variant>
        <vt:i4>1572919</vt:i4>
      </vt:variant>
      <vt:variant>
        <vt:i4>236</vt:i4>
      </vt:variant>
      <vt:variant>
        <vt:i4>0</vt:i4>
      </vt:variant>
      <vt:variant>
        <vt:i4>5</vt:i4>
      </vt:variant>
      <vt:variant>
        <vt:lpwstr/>
      </vt:variant>
      <vt:variant>
        <vt:lpwstr>_Toc70224865</vt:lpwstr>
      </vt:variant>
      <vt:variant>
        <vt:i4>1638455</vt:i4>
      </vt:variant>
      <vt:variant>
        <vt:i4>230</vt:i4>
      </vt:variant>
      <vt:variant>
        <vt:i4>0</vt:i4>
      </vt:variant>
      <vt:variant>
        <vt:i4>5</vt:i4>
      </vt:variant>
      <vt:variant>
        <vt:lpwstr/>
      </vt:variant>
      <vt:variant>
        <vt:lpwstr>_Toc70224864</vt:lpwstr>
      </vt:variant>
      <vt:variant>
        <vt:i4>1966135</vt:i4>
      </vt:variant>
      <vt:variant>
        <vt:i4>224</vt:i4>
      </vt:variant>
      <vt:variant>
        <vt:i4>0</vt:i4>
      </vt:variant>
      <vt:variant>
        <vt:i4>5</vt:i4>
      </vt:variant>
      <vt:variant>
        <vt:lpwstr/>
      </vt:variant>
      <vt:variant>
        <vt:lpwstr>_Toc70224863</vt:lpwstr>
      </vt:variant>
      <vt:variant>
        <vt:i4>2031671</vt:i4>
      </vt:variant>
      <vt:variant>
        <vt:i4>218</vt:i4>
      </vt:variant>
      <vt:variant>
        <vt:i4>0</vt:i4>
      </vt:variant>
      <vt:variant>
        <vt:i4>5</vt:i4>
      </vt:variant>
      <vt:variant>
        <vt:lpwstr/>
      </vt:variant>
      <vt:variant>
        <vt:lpwstr>_Toc70224862</vt:lpwstr>
      </vt:variant>
      <vt:variant>
        <vt:i4>1245247</vt:i4>
      </vt:variant>
      <vt:variant>
        <vt:i4>209</vt:i4>
      </vt:variant>
      <vt:variant>
        <vt:i4>0</vt:i4>
      </vt:variant>
      <vt:variant>
        <vt:i4>5</vt:i4>
      </vt:variant>
      <vt:variant>
        <vt:lpwstr/>
      </vt:variant>
      <vt:variant>
        <vt:lpwstr>_Toc70222187</vt:lpwstr>
      </vt:variant>
      <vt:variant>
        <vt:i4>1179711</vt:i4>
      </vt:variant>
      <vt:variant>
        <vt:i4>203</vt:i4>
      </vt:variant>
      <vt:variant>
        <vt:i4>0</vt:i4>
      </vt:variant>
      <vt:variant>
        <vt:i4>5</vt:i4>
      </vt:variant>
      <vt:variant>
        <vt:lpwstr/>
      </vt:variant>
      <vt:variant>
        <vt:lpwstr>_Toc70222186</vt:lpwstr>
      </vt:variant>
      <vt:variant>
        <vt:i4>1114175</vt:i4>
      </vt:variant>
      <vt:variant>
        <vt:i4>197</vt:i4>
      </vt:variant>
      <vt:variant>
        <vt:i4>0</vt:i4>
      </vt:variant>
      <vt:variant>
        <vt:i4>5</vt:i4>
      </vt:variant>
      <vt:variant>
        <vt:lpwstr/>
      </vt:variant>
      <vt:variant>
        <vt:lpwstr>_Toc70222185</vt:lpwstr>
      </vt:variant>
      <vt:variant>
        <vt:i4>1048639</vt:i4>
      </vt:variant>
      <vt:variant>
        <vt:i4>191</vt:i4>
      </vt:variant>
      <vt:variant>
        <vt:i4>0</vt:i4>
      </vt:variant>
      <vt:variant>
        <vt:i4>5</vt:i4>
      </vt:variant>
      <vt:variant>
        <vt:lpwstr/>
      </vt:variant>
      <vt:variant>
        <vt:lpwstr>_Toc70222184</vt:lpwstr>
      </vt:variant>
      <vt:variant>
        <vt:i4>1507391</vt:i4>
      </vt:variant>
      <vt:variant>
        <vt:i4>185</vt:i4>
      </vt:variant>
      <vt:variant>
        <vt:i4>0</vt:i4>
      </vt:variant>
      <vt:variant>
        <vt:i4>5</vt:i4>
      </vt:variant>
      <vt:variant>
        <vt:lpwstr/>
      </vt:variant>
      <vt:variant>
        <vt:lpwstr>_Toc70222183</vt:lpwstr>
      </vt:variant>
      <vt:variant>
        <vt:i4>1441855</vt:i4>
      </vt:variant>
      <vt:variant>
        <vt:i4>179</vt:i4>
      </vt:variant>
      <vt:variant>
        <vt:i4>0</vt:i4>
      </vt:variant>
      <vt:variant>
        <vt:i4>5</vt:i4>
      </vt:variant>
      <vt:variant>
        <vt:lpwstr/>
      </vt:variant>
      <vt:variant>
        <vt:lpwstr>_Toc70222182</vt:lpwstr>
      </vt:variant>
      <vt:variant>
        <vt:i4>1376319</vt:i4>
      </vt:variant>
      <vt:variant>
        <vt:i4>173</vt:i4>
      </vt:variant>
      <vt:variant>
        <vt:i4>0</vt:i4>
      </vt:variant>
      <vt:variant>
        <vt:i4>5</vt:i4>
      </vt:variant>
      <vt:variant>
        <vt:lpwstr/>
      </vt:variant>
      <vt:variant>
        <vt:lpwstr>_Toc70222181</vt:lpwstr>
      </vt:variant>
      <vt:variant>
        <vt:i4>1310783</vt:i4>
      </vt:variant>
      <vt:variant>
        <vt:i4>167</vt:i4>
      </vt:variant>
      <vt:variant>
        <vt:i4>0</vt:i4>
      </vt:variant>
      <vt:variant>
        <vt:i4>5</vt:i4>
      </vt:variant>
      <vt:variant>
        <vt:lpwstr/>
      </vt:variant>
      <vt:variant>
        <vt:lpwstr>_Toc70222180</vt:lpwstr>
      </vt:variant>
      <vt:variant>
        <vt:i4>1900592</vt:i4>
      </vt:variant>
      <vt:variant>
        <vt:i4>161</vt:i4>
      </vt:variant>
      <vt:variant>
        <vt:i4>0</vt:i4>
      </vt:variant>
      <vt:variant>
        <vt:i4>5</vt:i4>
      </vt:variant>
      <vt:variant>
        <vt:lpwstr/>
      </vt:variant>
      <vt:variant>
        <vt:lpwstr>_Toc70222179</vt:lpwstr>
      </vt:variant>
      <vt:variant>
        <vt:i4>1835056</vt:i4>
      </vt:variant>
      <vt:variant>
        <vt:i4>155</vt:i4>
      </vt:variant>
      <vt:variant>
        <vt:i4>0</vt:i4>
      </vt:variant>
      <vt:variant>
        <vt:i4>5</vt:i4>
      </vt:variant>
      <vt:variant>
        <vt:lpwstr/>
      </vt:variant>
      <vt:variant>
        <vt:lpwstr>_Toc70222178</vt:lpwstr>
      </vt:variant>
      <vt:variant>
        <vt:i4>1245232</vt:i4>
      </vt:variant>
      <vt:variant>
        <vt:i4>149</vt:i4>
      </vt:variant>
      <vt:variant>
        <vt:i4>0</vt:i4>
      </vt:variant>
      <vt:variant>
        <vt:i4>5</vt:i4>
      </vt:variant>
      <vt:variant>
        <vt:lpwstr/>
      </vt:variant>
      <vt:variant>
        <vt:lpwstr>_Toc70222177</vt:lpwstr>
      </vt:variant>
      <vt:variant>
        <vt:i4>1179696</vt:i4>
      </vt:variant>
      <vt:variant>
        <vt:i4>143</vt:i4>
      </vt:variant>
      <vt:variant>
        <vt:i4>0</vt:i4>
      </vt:variant>
      <vt:variant>
        <vt:i4>5</vt:i4>
      </vt:variant>
      <vt:variant>
        <vt:lpwstr/>
      </vt:variant>
      <vt:variant>
        <vt:lpwstr>_Toc70222176</vt:lpwstr>
      </vt:variant>
      <vt:variant>
        <vt:i4>1114160</vt:i4>
      </vt:variant>
      <vt:variant>
        <vt:i4>137</vt:i4>
      </vt:variant>
      <vt:variant>
        <vt:i4>0</vt:i4>
      </vt:variant>
      <vt:variant>
        <vt:i4>5</vt:i4>
      </vt:variant>
      <vt:variant>
        <vt:lpwstr/>
      </vt:variant>
      <vt:variant>
        <vt:lpwstr>_Toc70222175</vt:lpwstr>
      </vt:variant>
      <vt:variant>
        <vt:i4>1048624</vt:i4>
      </vt:variant>
      <vt:variant>
        <vt:i4>131</vt:i4>
      </vt:variant>
      <vt:variant>
        <vt:i4>0</vt:i4>
      </vt:variant>
      <vt:variant>
        <vt:i4>5</vt:i4>
      </vt:variant>
      <vt:variant>
        <vt:lpwstr/>
      </vt:variant>
      <vt:variant>
        <vt:lpwstr>_Toc70222174</vt:lpwstr>
      </vt:variant>
      <vt:variant>
        <vt:i4>1507376</vt:i4>
      </vt:variant>
      <vt:variant>
        <vt:i4>125</vt:i4>
      </vt:variant>
      <vt:variant>
        <vt:i4>0</vt:i4>
      </vt:variant>
      <vt:variant>
        <vt:i4>5</vt:i4>
      </vt:variant>
      <vt:variant>
        <vt:lpwstr/>
      </vt:variant>
      <vt:variant>
        <vt:lpwstr>_Toc70222173</vt:lpwstr>
      </vt:variant>
      <vt:variant>
        <vt:i4>1441840</vt:i4>
      </vt:variant>
      <vt:variant>
        <vt:i4>119</vt:i4>
      </vt:variant>
      <vt:variant>
        <vt:i4>0</vt:i4>
      </vt:variant>
      <vt:variant>
        <vt:i4>5</vt:i4>
      </vt:variant>
      <vt:variant>
        <vt:lpwstr/>
      </vt:variant>
      <vt:variant>
        <vt:lpwstr>_Toc70222172</vt:lpwstr>
      </vt:variant>
      <vt:variant>
        <vt:i4>1376304</vt:i4>
      </vt:variant>
      <vt:variant>
        <vt:i4>113</vt:i4>
      </vt:variant>
      <vt:variant>
        <vt:i4>0</vt:i4>
      </vt:variant>
      <vt:variant>
        <vt:i4>5</vt:i4>
      </vt:variant>
      <vt:variant>
        <vt:lpwstr/>
      </vt:variant>
      <vt:variant>
        <vt:lpwstr>_Toc70222171</vt:lpwstr>
      </vt:variant>
      <vt:variant>
        <vt:i4>1310768</vt:i4>
      </vt:variant>
      <vt:variant>
        <vt:i4>107</vt:i4>
      </vt:variant>
      <vt:variant>
        <vt:i4>0</vt:i4>
      </vt:variant>
      <vt:variant>
        <vt:i4>5</vt:i4>
      </vt:variant>
      <vt:variant>
        <vt:lpwstr/>
      </vt:variant>
      <vt:variant>
        <vt:lpwstr>_Toc70222170</vt:lpwstr>
      </vt:variant>
      <vt:variant>
        <vt:i4>1900593</vt:i4>
      </vt:variant>
      <vt:variant>
        <vt:i4>101</vt:i4>
      </vt:variant>
      <vt:variant>
        <vt:i4>0</vt:i4>
      </vt:variant>
      <vt:variant>
        <vt:i4>5</vt:i4>
      </vt:variant>
      <vt:variant>
        <vt:lpwstr/>
      </vt:variant>
      <vt:variant>
        <vt:lpwstr>_Toc70222169</vt:lpwstr>
      </vt:variant>
      <vt:variant>
        <vt:i4>1245238</vt:i4>
      </vt:variant>
      <vt:variant>
        <vt:i4>92</vt:i4>
      </vt:variant>
      <vt:variant>
        <vt:i4>0</vt:i4>
      </vt:variant>
      <vt:variant>
        <vt:i4>5</vt:i4>
      </vt:variant>
      <vt:variant>
        <vt:lpwstr/>
      </vt:variant>
      <vt:variant>
        <vt:lpwstr>_Toc70306347</vt:lpwstr>
      </vt:variant>
      <vt:variant>
        <vt:i4>1179702</vt:i4>
      </vt:variant>
      <vt:variant>
        <vt:i4>86</vt:i4>
      </vt:variant>
      <vt:variant>
        <vt:i4>0</vt:i4>
      </vt:variant>
      <vt:variant>
        <vt:i4>5</vt:i4>
      </vt:variant>
      <vt:variant>
        <vt:lpwstr/>
      </vt:variant>
      <vt:variant>
        <vt:lpwstr>_Toc70306346</vt:lpwstr>
      </vt:variant>
      <vt:variant>
        <vt:i4>1114166</vt:i4>
      </vt:variant>
      <vt:variant>
        <vt:i4>80</vt:i4>
      </vt:variant>
      <vt:variant>
        <vt:i4>0</vt:i4>
      </vt:variant>
      <vt:variant>
        <vt:i4>5</vt:i4>
      </vt:variant>
      <vt:variant>
        <vt:lpwstr/>
      </vt:variant>
      <vt:variant>
        <vt:lpwstr>_Toc70306345</vt:lpwstr>
      </vt:variant>
      <vt:variant>
        <vt:i4>1048630</vt:i4>
      </vt:variant>
      <vt:variant>
        <vt:i4>74</vt:i4>
      </vt:variant>
      <vt:variant>
        <vt:i4>0</vt:i4>
      </vt:variant>
      <vt:variant>
        <vt:i4>5</vt:i4>
      </vt:variant>
      <vt:variant>
        <vt:lpwstr/>
      </vt:variant>
      <vt:variant>
        <vt:lpwstr>_Toc70306344</vt:lpwstr>
      </vt:variant>
      <vt:variant>
        <vt:i4>1507382</vt:i4>
      </vt:variant>
      <vt:variant>
        <vt:i4>68</vt:i4>
      </vt:variant>
      <vt:variant>
        <vt:i4>0</vt:i4>
      </vt:variant>
      <vt:variant>
        <vt:i4>5</vt:i4>
      </vt:variant>
      <vt:variant>
        <vt:lpwstr/>
      </vt:variant>
      <vt:variant>
        <vt:lpwstr>_Toc70306343</vt:lpwstr>
      </vt:variant>
      <vt:variant>
        <vt:i4>1441846</vt:i4>
      </vt:variant>
      <vt:variant>
        <vt:i4>62</vt:i4>
      </vt:variant>
      <vt:variant>
        <vt:i4>0</vt:i4>
      </vt:variant>
      <vt:variant>
        <vt:i4>5</vt:i4>
      </vt:variant>
      <vt:variant>
        <vt:lpwstr/>
      </vt:variant>
      <vt:variant>
        <vt:lpwstr>_Toc70306342</vt:lpwstr>
      </vt:variant>
      <vt:variant>
        <vt:i4>1376310</vt:i4>
      </vt:variant>
      <vt:variant>
        <vt:i4>56</vt:i4>
      </vt:variant>
      <vt:variant>
        <vt:i4>0</vt:i4>
      </vt:variant>
      <vt:variant>
        <vt:i4>5</vt:i4>
      </vt:variant>
      <vt:variant>
        <vt:lpwstr/>
      </vt:variant>
      <vt:variant>
        <vt:lpwstr>_Toc70306341</vt:lpwstr>
      </vt:variant>
      <vt:variant>
        <vt:i4>1310774</vt:i4>
      </vt:variant>
      <vt:variant>
        <vt:i4>50</vt:i4>
      </vt:variant>
      <vt:variant>
        <vt:i4>0</vt:i4>
      </vt:variant>
      <vt:variant>
        <vt:i4>5</vt:i4>
      </vt:variant>
      <vt:variant>
        <vt:lpwstr/>
      </vt:variant>
      <vt:variant>
        <vt:lpwstr>_Toc70306340</vt:lpwstr>
      </vt:variant>
      <vt:variant>
        <vt:i4>1900593</vt:i4>
      </vt:variant>
      <vt:variant>
        <vt:i4>44</vt:i4>
      </vt:variant>
      <vt:variant>
        <vt:i4>0</vt:i4>
      </vt:variant>
      <vt:variant>
        <vt:i4>5</vt:i4>
      </vt:variant>
      <vt:variant>
        <vt:lpwstr/>
      </vt:variant>
      <vt:variant>
        <vt:lpwstr>_Toc70306339</vt:lpwstr>
      </vt:variant>
      <vt:variant>
        <vt:i4>1245233</vt:i4>
      </vt:variant>
      <vt:variant>
        <vt:i4>38</vt:i4>
      </vt:variant>
      <vt:variant>
        <vt:i4>0</vt:i4>
      </vt:variant>
      <vt:variant>
        <vt:i4>5</vt:i4>
      </vt:variant>
      <vt:variant>
        <vt:lpwstr/>
      </vt:variant>
      <vt:variant>
        <vt:lpwstr>_Toc70306337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PUBLIC  WORKS</dc:title>
  <dc:subject/>
  <dc:creator>E Senekal</dc:creator>
  <cp:keywords/>
  <dc:description/>
  <cp:lastModifiedBy>Paul Yoyo</cp:lastModifiedBy>
  <cp:revision>2</cp:revision>
  <cp:lastPrinted>2004-12-06T07:46:00Z</cp:lastPrinted>
  <dcterms:created xsi:type="dcterms:W3CDTF">2018-05-02T08:16:00Z</dcterms:created>
  <dcterms:modified xsi:type="dcterms:W3CDTF">2018-05-02T08:16:00Z</dcterms:modified>
</cp:coreProperties>
</file>